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AE51B4" w14:textId="77777777" w:rsidR="00E00D60" w:rsidRDefault="00E00D60">
      <w:bookmarkStart w:id="0" w:name="_GoBack"/>
      <w:bookmarkEnd w:id="0"/>
    </w:p>
    <w:p w14:paraId="348137C4" w14:textId="77777777" w:rsidR="004D439D" w:rsidRDefault="004D439D"/>
    <w:p w14:paraId="5C4517B8" w14:textId="77777777" w:rsidR="004D439D" w:rsidRDefault="004D439D"/>
    <w:p w14:paraId="61ABCC8D" w14:textId="77777777" w:rsidR="004D439D" w:rsidRPr="004D439D" w:rsidRDefault="004D439D" w:rsidP="004D439D">
      <w:pPr>
        <w:jc w:val="center"/>
        <w:rPr>
          <w:sz w:val="28"/>
          <w:szCs w:val="28"/>
        </w:rPr>
      </w:pPr>
      <w:r w:rsidRPr="004D439D">
        <w:rPr>
          <w:sz w:val="28"/>
          <w:szCs w:val="28"/>
        </w:rPr>
        <w:t>MANAGEMENTUL COMUNICĂRII ÎN MEDIUL DIDACTIC</w:t>
      </w:r>
    </w:p>
    <w:p w14:paraId="16D32DD8" w14:textId="77777777" w:rsidR="004D439D" w:rsidRDefault="004D439D" w:rsidP="004D439D">
      <w:pPr>
        <w:jc w:val="right"/>
      </w:pPr>
      <w:r>
        <w:t>PROF. ÎNV. PRIMAR VLAD SILVIA</w:t>
      </w:r>
    </w:p>
    <w:p w14:paraId="3E926B2B" w14:textId="77777777" w:rsidR="004D439D" w:rsidRDefault="004D439D" w:rsidP="004D439D">
      <w:pPr>
        <w:jc w:val="right"/>
      </w:pPr>
      <w:r>
        <w:t>ȘCOALA GIMNAZIALĂ „ION MINULESCU” PITEȘTI</w:t>
      </w:r>
    </w:p>
    <w:p w14:paraId="12263733" w14:textId="77777777" w:rsidR="004D439D" w:rsidRDefault="004D439D" w:rsidP="004D439D">
      <w:pPr>
        <w:jc w:val="center"/>
      </w:pPr>
    </w:p>
    <w:p w14:paraId="5F206C8D" w14:textId="77777777" w:rsidR="004D439D" w:rsidRDefault="004D439D"/>
    <w:p w14:paraId="79F152EF" w14:textId="77777777" w:rsidR="004D439D" w:rsidRPr="004D439D" w:rsidRDefault="004D439D" w:rsidP="004D439D">
      <w:pPr>
        <w:spacing w:line="360" w:lineRule="auto"/>
        <w:ind w:firstLine="720"/>
        <w:jc w:val="both"/>
        <w:rPr>
          <w:lang w:val="ro-RO"/>
        </w:rPr>
      </w:pPr>
      <w:r w:rsidRPr="004D439D">
        <w:rPr>
          <w:lang w:val="ro-RO"/>
        </w:rPr>
        <w:t>Comunicarea a fost definită ca procesul de schimb substanţial, energetic şi / sau informaţional între elementul unui sistem sau a mai multor sisteme. Această definiţie este referenţială pentru sistemul educaţional care realizează atât schimburi intersistemice, între sistemul educaţional şi alte sisteme. Transferul de informaţie sub formă de cunoştinţe, vehicularea de trăiri afective şi de motivaţii, folosirea metodelor şi mijloacelor didactice şi educaţionale ca suporturi informaţionale fac parte componentă a comunicării instrumentale specifice procesului educaţional. De asemenea în procesul educaţional şi intersistemic au loc toate tipurile de comunicare: verbală – prin limbajul verbal, nonverbală – prin privire, mimică şi gestică şi paraverbală – prin intonaţie, ritmul vorbirii, prozodia vorbirii. Comunicarea verbală este predominant afectivă şi atitudinală. Cu cât există o mai bună interacţiune între cele trei forme ale comunicării cu atât creşte eficienţa comunicării educaţionale.</w:t>
      </w:r>
    </w:p>
    <w:p w14:paraId="3A078260" w14:textId="77777777" w:rsidR="004D439D" w:rsidRPr="004D439D" w:rsidRDefault="004D439D" w:rsidP="004D439D">
      <w:pPr>
        <w:spacing w:line="360" w:lineRule="auto"/>
        <w:ind w:firstLine="720"/>
        <w:jc w:val="both"/>
        <w:rPr>
          <w:lang w:val="ro-RO"/>
        </w:rPr>
      </w:pPr>
      <w:r w:rsidRPr="004D439D">
        <w:tab/>
      </w:r>
      <w:r w:rsidRPr="004D439D">
        <w:rPr>
          <w:lang w:val="ro-RO"/>
        </w:rPr>
        <w:t>Funcţiile general – valabile ale comunicării: cognitivă, afectivă şi de reglaj – sunt valabile şi în procesul comunicării educaţionale. În procesul educaţional, în viziunea pedagogiei moderne funcţia cognitivă constă nu atât în însuşirea cunoştinţelor ci în dezvoltarea capacităţilor şi competenţelor, în realizarea performanţelor, în creşterea progresivă a caracterului formativ al cunoaşterii. Funcţia afectivă a comunicării poate fi realizată prin intermediul obiectivelor afectiv – motivaţionale, prin controlul asupra emoţiilor formate în şcoală, prin vehicularea conţinuturilor educaţionale sensibile, valoric superioare. Funcţia de reglare a procesului educaţional, prin intermediul comunicării se poate obţine prin rezolvarea conflictelor, prin depăşirea blocajelor şi disfuncţiilor comunicării. Dacă blocajul comunicării înseamnă întreruperea acesteia din anumite motive, filtrajul comunicării se referă la selecţia inadecvată a informaţiilor, iar disfuncţiile de comunicare sunt cele mai numeroase. Acestea pot apărea datorită oboselii, incongruenţei codurilor între partenerii comunicării, interferenţei între cunoştinţe, experienţe , deprinderi sau din alte motive.</w:t>
      </w:r>
    </w:p>
    <w:p w14:paraId="4D2177EA" w14:textId="77777777" w:rsidR="004D439D" w:rsidRPr="004D439D" w:rsidRDefault="004D439D" w:rsidP="004D439D">
      <w:pPr>
        <w:spacing w:line="360" w:lineRule="auto"/>
        <w:ind w:firstLine="720"/>
        <w:jc w:val="both"/>
        <w:rPr>
          <w:lang w:val="ro-RO"/>
        </w:rPr>
      </w:pPr>
      <w:r w:rsidRPr="004D439D">
        <w:rPr>
          <w:lang w:val="ro-RO"/>
        </w:rPr>
        <w:t>Modalităţile de depăşire a dificultăţilor de comunicare pot fi de asemenea de tipuri diferite:</w:t>
      </w:r>
    </w:p>
    <w:p w14:paraId="18021A16" w14:textId="77777777" w:rsidR="004D439D" w:rsidRPr="004D439D" w:rsidRDefault="004D439D" w:rsidP="004D439D">
      <w:pPr>
        <w:numPr>
          <w:ilvl w:val="0"/>
          <w:numId w:val="1"/>
        </w:numPr>
        <w:spacing w:line="360" w:lineRule="auto"/>
        <w:jc w:val="both"/>
        <w:rPr>
          <w:lang w:val="ro-RO"/>
        </w:rPr>
      </w:pPr>
      <w:r w:rsidRPr="004D439D">
        <w:rPr>
          <w:lang w:val="ro-RO"/>
        </w:rPr>
        <w:t>cognitive, prin schimbarea cogniţiilor, reprezentărilor, ideilor(</w:t>
      </w:r>
    </w:p>
    <w:p w14:paraId="23AF7BCF" w14:textId="77777777" w:rsidR="004D439D" w:rsidRPr="004D439D" w:rsidRDefault="004D439D" w:rsidP="004D439D">
      <w:pPr>
        <w:spacing w:line="360" w:lineRule="auto"/>
        <w:jc w:val="both"/>
        <w:rPr>
          <w:lang w:val="ro-RO"/>
        </w:rPr>
      </w:pPr>
      <w:r w:rsidRPr="004D439D">
        <w:rPr>
          <w:lang w:val="ro-RO"/>
        </w:rPr>
        <w:lastRenderedPageBreak/>
        <w:t>modelarea cognitivă);</w:t>
      </w:r>
    </w:p>
    <w:p w14:paraId="1E2D886C" w14:textId="77777777" w:rsidR="004D439D" w:rsidRPr="004D439D" w:rsidRDefault="004D439D" w:rsidP="004D439D">
      <w:pPr>
        <w:numPr>
          <w:ilvl w:val="0"/>
          <w:numId w:val="1"/>
        </w:numPr>
        <w:spacing w:line="360" w:lineRule="auto"/>
        <w:jc w:val="both"/>
        <w:rPr>
          <w:lang w:val="ro-RO"/>
        </w:rPr>
      </w:pPr>
      <w:r w:rsidRPr="004D439D">
        <w:rPr>
          <w:lang w:val="ro-RO"/>
        </w:rPr>
        <w:t>comportamentale prin modificarea comportamentelor deficitare(</w:t>
      </w:r>
    </w:p>
    <w:p w14:paraId="53D75101" w14:textId="77777777" w:rsidR="004D439D" w:rsidRPr="004D439D" w:rsidRDefault="004D439D" w:rsidP="004D439D">
      <w:pPr>
        <w:spacing w:line="360" w:lineRule="auto"/>
        <w:jc w:val="both"/>
        <w:rPr>
          <w:lang w:val="ro-RO"/>
        </w:rPr>
      </w:pPr>
      <w:r w:rsidRPr="004D439D">
        <w:rPr>
          <w:lang w:val="ro-RO"/>
        </w:rPr>
        <w:t>modelarea comportamentală);</w:t>
      </w:r>
    </w:p>
    <w:p w14:paraId="064B6EEE" w14:textId="77777777" w:rsidR="004D439D" w:rsidRPr="004D439D" w:rsidRDefault="004D439D" w:rsidP="004D439D">
      <w:pPr>
        <w:numPr>
          <w:ilvl w:val="0"/>
          <w:numId w:val="1"/>
        </w:numPr>
        <w:spacing w:line="360" w:lineRule="auto"/>
        <w:jc w:val="both"/>
        <w:rPr>
          <w:lang w:val="ro-RO"/>
        </w:rPr>
      </w:pPr>
      <w:r w:rsidRPr="004D439D">
        <w:rPr>
          <w:lang w:val="ro-RO"/>
        </w:rPr>
        <w:t>educaţionale, prin învăţarea socială, pe bază de modele.</w:t>
      </w:r>
    </w:p>
    <w:p w14:paraId="16EB5297" w14:textId="77777777" w:rsidR="004D439D" w:rsidRPr="004D439D" w:rsidRDefault="004D439D" w:rsidP="004D439D">
      <w:pPr>
        <w:spacing w:line="360" w:lineRule="auto"/>
        <w:ind w:firstLine="720"/>
        <w:jc w:val="both"/>
        <w:rPr>
          <w:lang w:val="ro-RO"/>
        </w:rPr>
      </w:pPr>
      <w:r w:rsidRPr="004D439D">
        <w:rPr>
          <w:lang w:val="ro-RO"/>
        </w:rPr>
        <w:t>În clasa de elevi, emiţătorul oficial este profesorul, care se manifestă în acest rol – status la lecţie, în activităţile nonfrontale, ca cercurile pe discipline, excursii, cluburi. Receptorul oficial este elevul. Acesta poate deveni şi emiţător de informaţie, prin participarea lui la lecţie, prin folosirea metodelor stimulativ – creative sau în relaţiile dintre elevi. Unul dintre cele mai importante elemente ale comunicării didactice şi educaţionale este mesajul care nu se confruntă cu transmiterea informaţiilor. Mesajul este cognitiv dar are şi o componentă ectosemantică, afectiv – atitudinală. Repertoriul emiţătorului este dat de totalitatea schemelor valorice ale receptorului prin care se primeşte informaţia. Cu cât gradul de interacţiune între cele două tipuri de repertoriu este mai mare cu atât comunicarea este mai efientă.</w:t>
      </w:r>
    </w:p>
    <w:p w14:paraId="5CCC3230" w14:textId="77777777" w:rsidR="004D439D" w:rsidRPr="004D439D" w:rsidRDefault="004D439D" w:rsidP="004D439D">
      <w:pPr>
        <w:numPr>
          <w:ilvl w:val="0"/>
          <w:numId w:val="2"/>
        </w:numPr>
        <w:spacing w:line="360" w:lineRule="auto"/>
        <w:rPr>
          <w:lang w:val="ro-RO"/>
        </w:rPr>
      </w:pPr>
      <w:r w:rsidRPr="004D439D">
        <w:rPr>
          <w:lang w:val="ro-RO"/>
        </w:rPr>
        <w:t>, implicată în procesul</w:t>
      </w:r>
    </w:p>
    <w:p w14:paraId="20AE3248" w14:textId="77777777" w:rsidR="004D439D" w:rsidRPr="004D439D" w:rsidRDefault="004D439D" w:rsidP="004D439D">
      <w:pPr>
        <w:spacing w:line="360" w:lineRule="auto"/>
        <w:rPr>
          <w:lang w:val="ro-RO"/>
        </w:rPr>
      </w:pPr>
      <w:r w:rsidRPr="004D439D">
        <w:rPr>
          <w:lang w:val="ro-RO"/>
        </w:rPr>
        <w:t>de predare - învăţare;</w:t>
      </w:r>
    </w:p>
    <w:p w14:paraId="55CBBBA3" w14:textId="77777777" w:rsidR="004D439D" w:rsidRPr="004D439D" w:rsidRDefault="004D439D" w:rsidP="004D439D">
      <w:pPr>
        <w:numPr>
          <w:ilvl w:val="0"/>
          <w:numId w:val="2"/>
        </w:numPr>
        <w:spacing w:line="360" w:lineRule="auto"/>
        <w:rPr>
          <w:lang w:val="ro-RO"/>
        </w:rPr>
      </w:pPr>
      <w:r w:rsidRPr="004D439D">
        <w:rPr>
          <w:lang w:val="ro-RO"/>
        </w:rPr>
        <w:t>Se bazează pe relaţiile interpersonale profesor - elevi, prezente în</w:t>
      </w:r>
    </w:p>
    <w:p w14:paraId="03EA40FF" w14:textId="77777777" w:rsidR="004D439D" w:rsidRPr="004D439D" w:rsidRDefault="004D439D" w:rsidP="004D439D">
      <w:pPr>
        <w:spacing w:line="360" w:lineRule="auto"/>
        <w:rPr>
          <w:lang w:val="ro-RO"/>
        </w:rPr>
      </w:pPr>
      <w:r w:rsidRPr="004D439D">
        <w:rPr>
          <w:lang w:val="ro-RO"/>
        </w:rPr>
        <w:t>managementul activităţii, din punctul de vedere al vehiculării informaţiilor privind acţiuni, situaţii, participare etc.;</w:t>
      </w:r>
    </w:p>
    <w:p w14:paraId="4CCC35E0" w14:textId="77777777" w:rsidR="004D439D" w:rsidRPr="004D439D" w:rsidRDefault="004D439D" w:rsidP="004D439D">
      <w:pPr>
        <w:numPr>
          <w:ilvl w:val="0"/>
          <w:numId w:val="2"/>
        </w:numPr>
        <w:spacing w:line="360" w:lineRule="auto"/>
        <w:rPr>
          <w:lang w:val="ro-RO"/>
        </w:rPr>
      </w:pPr>
      <w:r w:rsidRPr="004D439D">
        <w:rPr>
          <w:lang w:val="ro-RO"/>
        </w:rPr>
        <w:t>Ca proces, poate fi valorificată în cadrul interacţiunii de tip feed -</w:t>
      </w:r>
    </w:p>
    <w:p w14:paraId="513BB7E7" w14:textId="77777777" w:rsidR="004D439D" w:rsidRPr="004D439D" w:rsidRDefault="004D439D" w:rsidP="004D439D">
      <w:pPr>
        <w:spacing w:line="360" w:lineRule="auto"/>
        <w:rPr>
          <w:lang w:val="ro-RO"/>
        </w:rPr>
      </w:pPr>
      <w:r w:rsidRPr="004D439D">
        <w:rPr>
          <w:lang w:val="ro-RO"/>
        </w:rPr>
        <w:t>back, pentru realizarea reglării activităţii;</w:t>
      </w:r>
    </w:p>
    <w:p w14:paraId="7B0AF779" w14:textId="77777777" w:rsidR="004D439D" w:rsidRPr="004D439D" w:rsidRDefault="004D439D" w:rsidP="004D439D">
      <w:pPr>
        <w:numPr>
          <w:ilvl w:val="0"/>
          <w:numId w:val="2"/>
        </w:numPr>
        <w:spacing w:line="360" w:lineRule="auto"/>
        <w:rPr>
          <w:lang w:val="ro-RO"/>
        </w:rPr>
      </w:pPr>
      <w:r w:rsidRPr="004D439D">
        <w:rPr>
          <w:lang w:val="ro-RO"/>
        </w:rPr>
        <w:t>Poate fi privită şi ca mijloc de influenţare a elevilor, pentru a</w:t>
      </w:r>
    </w:p>
    <w:p w14:paraId="6EC4E600" w14:textId="77777777" w:rsidR="004D439D" w:rsidRPr="004D439D" w:rsidRDefault="004D439D" w:rsidP="004D439D">
      <w:pPr>
        <w:spacing w:line="360" w:lineRule="auto"/>
        <w:ind w:firstLine="720"/>
        <w:jc w:val="both"/>
        <w:rPr>
          <w:lang w:val="ro-RO"/>
        </w:rPr>
      </w:pPr>
      <w:r w:rsidRPr="004D439D">
        <w:rPr>
          <w:lang w:val="ro-RO"/>
        </w:rPr>
        <w:t>participa la managementul activităţii; Condiţiile unei bune comunicări manageriale sunt complexe: - de natură psihică( intelectuală, afectivă, volitivă), de natură culturală ( întâlnirea valorilor) şi de natură socială ( de exemplul climatul de grup). Toate aceste condiţii ale comunicării eficiente în grupul primar numit clasa de elevi se pot realiza prin formarea managerială a profesorului, prin antrenarea funcţiilor manageriale ale comunicării. Procesul de comunicare facilitează îndeplinirea sarcinilor, favorizează coeziunea grupului, reprezintă grupul, rezolvă problemele comune, are rol terapeutic, este factor de omogenizare socio – culturală, facilitează devenirea grupului ca un cadru de referinţă pentru individ.</w:t>
      </w:r>
    </w:p>
    <w:p w14:paraId="12B87062" w14:textId="77777777" w:rsidR="004D439D" w:rsidRPr="004D439D" w:rsidRDefault="004D439D" w:rsidP="004D439D">
      <w:pPr>
        <w:spacing w:line="360" w:lineRule="auto"/>
        <w:ind w:firstLine="720"/>
        <w:jc w:val="both"/>
        <w:rPr>
          <w:lang w:val="ro-RO"/>
        </w:rPr>
      </w:pPr>
      <w:r w:rsidRPr="004D439D">
        <w:rPr>
          <w:lang w:val="ro-RO"/>
        </w:rPr>
        <w:t>Comunicarea managerială este un act de tip interpersonal şi reprezintă ,, un proces de transfer de informaţie şi înţelesuri între indivizi, grupuri sau subcomponente organizaţionale şi organizaţii în ansambul lor’’.</w:t>
      </w:r>
    </w:p>
    <w:p w14:paraId="48BC261C" w14:textId="77777777" w:rsidR="004D439D" w:rsidRPr="004D439D" w:rsidRDefault="004D439D" w:rsidP="004D439D">
      <w:pPr>
        <w:spacing w:line="360" w:lineRule="auto"/>
        <w:ind w:firstLine="720"/>
        <w:jc w:val="both"/>
        <w:rPr>
          <w:lang w:val="ro-RO"/>
        </w:rPr>
      </w:pPr>
      <w:r w:rsidRPr="004D439D">
        <w:rPr>
          <w:lang w:val="ro-RO"/>
        </w:rPr>
        <w:t>În calitate de componentă a comunicării educaţionale, comunicarea managerială prezintă câteva caracteristici esenţiale;</w:t>
      </w:r>
    </w:p>
    <w:p w14:paraId="750ED716" w14:textId="77777777" w:rsidR="004D439D" w:rsidRPr="004D439D" w:rsidRDefault="004D439D" w:rsidP="004D439D">
      <w:pPr>
        <w:spacing w:line="360" w:lineRule="auto"/>
        <w:rPr>
          <w:lang w:val="ro-RO"/>
        </w:rPr>
      </w:pPr>
      <w:r w:rsidRPr="004D439D">
        <w:rPr>
          <w:lang w:val="ro-RO"/>
        </w:rPr>
        <w:t>Nu se confrundă cu comunicarea didactică</w:t>
      </w:r>
    </w:p>
    <w:p w14:paraId="555E5BCE" w14:textId="77777777" w:rsidR="004D439D" w:rsidRPr="004D439D" w:rsidRDefault="004D439D" w:rsidP="004D439D">
      <w:pPr>
        <w:numPr>
          <w:ilvl w:val="0"/>
          <w:numId w:val="2"/>
        </w:numPr>
        <w:spacing w:line="360" w:lineRule="auto"/>
        <w:rPr>
          <w:lang w:val="ro-RO"/>
        </w:rPr>
      </w:pPr>
      <w:r w:rsidRPr="004D439D">
        <w:rPr>
          <w:lang w:val="ro-RO"/>
        </w:rPr>
        <w:t>Realizarea unei comunicări eficiente reprezintă una din condiţiile de</w:t>
      </w:r>
    </w:p>
    <w:p w14:paraId="1FF4CE92" w14:textId="77777777" w:rsidR="004D439D" w:rsidRPr="004D439D" w:rsidRDefault="004D439D" w:rsidP="004D439D">
      <w:pPr>
        <w:spacing w:line="360" w:lineRule="auto"/>
        <w:rPr>
          <w:lang w:val="ro-RO"/>
        </w:rPr>
      </w:pPr>
      <w:r w:rsidRPr="004D439D">
        <w:rPr>
          <w:lang w:val="ro-RO"/>
        </w:rPr>
        <w:t>bază ale asigurării succesului managerial al profesorului;</w:t>
      </w:r>
    </w:p>
    <w:p w14:paraId="0DA57DA0" w14:textId="77777777" w:rsidR="004D439D" w:rsidRPr="004D439D" w:rsidRDefault="004D439D" w:rsidP="004D439D">
      <w:pPr>
        <w:numPr>
          <w:ilvl w:val="0"/>
          <w:numId w:val="2"/>
        </w:numPr>
        <w:spacing w:line="360" w:lineRule="auto"/>
        <w:rPr>
          <w:lang w:val="ro-RO"/>
        </w:rPr>
      </w:pPr>
      <w:r w:rsidRPr="004D439D">
        <w:rPr>
          <w:lang w:val="ro-RO"/>
        </w:rPr>
        <w:t>Trebuie create condiţiile necesare pentru stimularea formării</w:t>
      </w:r>
    </w:p>
    <w:p w14:paraId="20D11AA6" w14:textId="77777777" w:rsidR="004D439D" w:rsidRPr="004D439D" w:rsidRDefault="004D439D" w:rsidP="004D439D">
      <w:pPr>
        <w:spacing w:line="360" w:lineRule="auto"/>
        <w:rPr>
          <w:lang w:val="ro-RO"/>
        </w:rPr>
      </w:pPr>
      <w:r w:rsidRPr="004D439D">
        <w:rPr>
          <w:lang w:val="ro-RO"/>
        </w:rPr>
        <w:t>competenţei comunicative a elevilor;</w:t>
      </w:r>
    </w:p>
    <w:p w14:paraId="10F81CA3" w14:textId="77777777" w:rsidR="004D439D" w:rsidRPr="004D439D" w:rsidRDefault="004D439D" w:rsidP="004D439D">
      <w:pPr>
        <w:numPr>
          <w:ilvl w:val="0"/>
          <w:numId w:val="2"/>
        </w:numPr>
        <w:tabs>
          <w:tab w:val="clear" w:pos="1440"/>
          <w:tab w:val="num" w:pos="360"/>
        </w:tabs>
        <w:spacing w:line="360" w:lineRule="auto"/>
        <w:ind w:left="360" w:firstLine="720"/>
        <w:rPr>
          <w:lang w:val="ro-RO"/>
        </w:rPr>
      </w:pPr>
      <w:r w:rsidRPr="004D439D">
        <w:rPr>
          <w:lang w:val="ro-RO"/>
        </w:rPr>
        <w:t>Este considerată ca fiind situată la baza funcţiei de coordonare,</w:t>
      </w:r>
    </w:p>
    <w:p w14:paraId="196F53E3" w14:textId="77777777" w:rsidR="004D439D" w:rsidRPr="004D439D" w:rsidRDefault="004D439D" w:rsidP="004D439D">
      <w:pPr>
        <w:spacing w:line="360" w:lineRule="auto"/>
        <w:rPr>
          <w:lang w:val="ro-RO"/>
        </w:rPr>
      </w:pPr>
      <w:r w:rsidRPr="004D439D">
        <w:rPr>
          <w:lang w:val="ro-RO"/>
        </w:rPr>
        <w:t>dirijare.</w:t>
      </w:r>
    </w:p>
    <w:p w14:paraId="5EF1E78E" w14:textId="77777777" w:rsidR="004D439D" w:rsidRPr="004D439D" w:rsidRDefault="004D439D" w:rsidP="004D439D">
      <w:pPr>
        <w:spacing w:line="360" w:lineRule="auto"/>
        <w:ind w:left="1080"/>
        <w:rPr>
          <w:lang w:val="ro-RO"/>
        </w:rPr>
      </w:pPr>
      <w:r w:rsidRPr="004D439D">
        <w:rPr>
          <w:lang w:val="ro-RO"/>
        </w:rPr>
        <w:t>Pentru clarificarea conceptului de comunicare managerială, este</w:t>
      </w:r>
    </w:p>
    <w:p w14:paraId="014D265B" w14:textId="77777777" w:rsidR="004D439D" w:rsidRPr="004D439D" w:rsidRDefault="004D439D" w:rsidP="004D439D">
      <w:pPr>
        <w:spacing w:line="360" w:lineRule="auto"/>
        <w:ind w:right="-180"/>
        <w:rPr>
          <w:lang w:val="ro-RO"/>
        </w:rPr>
      </w:pPr>
      <w:r w:rsidRPr="004D439D">
        <w:rPr>
          <w:lang w:val="ro-RO"/>
        </w:rPr>
        <w:t>necesară o delimitare clară a acesteia de comunicare didactică.</w:t>
      </w:r>
    </w:p>
    <w:p w14:paraId="07C51687" w14:textId="77777777" w:rsidR="004D439D" w:rsidRPr="004D439D" w:rsidRDefault="004D439D" w:rsidP="004D439D">
      <w:pPr>
        <w:spacing w:line="360" w:lineRule="auto"/>
        <w:ind w:right="-180"/>
        <w:rPr>
          <w:lang w:val="ro-RO"/>
        </w:rPr>
      </w:pPr>
      <w:r w:rsidRPr="004D439D">
        <w:rPr>
          <w:lang w:val="ro-RO"/>
        </w:rPr>
        <w:t xml:space="preserve">               CRITERII:</w:t>
      </w:r>
    </w:p>
    <w:p w14:paraId="2EFDE5A1" w14:textId="77777777" w:rsidR="004D439D" w:rsidRPr="004D439D" w:rsidRDefault="004D439D" w:rsidP="004D439D">
      <w:pPr>
        <w:numPr>
          <w:ilvl w:val="0"/>
          <w:numId w:val="3"/>
        </w:numPr>
        <w:spacing w:line="360" w:lineRule="auto"/>
        <w:ind w:right="-180"/>
        <w:jc w:val="both"/>
        <w:rPr>
          <w:lang w:val="ro-RO"/>
        </w:rPr>
      </w:pPr>
      <w:r w:rsidRPr="004D439D">
        <w:rPr>
          <w:lang w:val="ro-RO"/>
        </w:rPr>
        <w:t>OBIECTIVE</w:t>
      </w:r>
    </w:p>
    <w:p w14:paraId="5D5F1363" w14:textId="77777777" w:rsidR="004D439D" w:rsidRPr="004D439D" w:rsidRDefault="004D439D" w:rsidP="004D439D">
      <w:pPr>
        <w:spacing w:line="360" w:lineRule="auto"/>
        <w:ind w:left="1080" w:right="-180"/>
        <w:jc w:val="both"/>
        <w:rPr>
          <w:lang w:val="ro-RO"/>
        </w:rPr>
      </w:pPr>
      <w:r w:rsidRPr="004D439D">
        <w:rPr>
          <w:lang w:val="ro-RO"/>
        </w:rPr>
        <w:t xml:space="preserve">  -  Comunicarea managerială (au în vedere implicarea elevilor în acţiune)</w:t>
      </w:r>
    </w:p>
    <w:p w14:paraId="2377A082" w14:textId="77777777" w:rsidR="004D439D" w:rsidRPr="004D439D" w:rsidRDefault="004D439D" w:rsidP="004D439D">
      <w:pPr>
        <w:tabs>
          <w:tab w:val="left" w:pos="3240"/>
        </w:tabs>
        <w:spacing w:line="360" w:lineRule="auto"/>
        <w:ind w:right="-180" w:firstLine="720"/>
        <w:jc w:val="both"/>
        <w:rPr>
          <w:lang w:val="ro-RO"/>
        </w:rPr>
      </w:pPr>
      <w:r w:rsidRPr="004D439D">
        <w:rPr>
          <w:lang w:val="ro-RO"/>
        </w:rPr>
        <w:t xml:space="preserve">       -  Comunicarea didactică( sunt obiective cognitive, de învăţare)</w:t>
      </w:r>
    </w:p>
    <w:p w14:paraId="3F556DCC" w14:textId="77777777" w:rsidR="004D439D" w:rsidRPr="004D439D" w:rsidRDefault="004D439D" w:rsidP="004D439D">
      <w:pPr>
        <w:numPr>
          <w:ilvl w:val="0"/>
          <w:numId w:val="3"/>
        </w:numPr>
        <w:spacing w:line="360" w:lineRule="auto"/>
        <w:ind w:right="-180"/>
        <w:jc w:val="both"/>
        <w:rPr>
          <w:lang w:val="ro-RO"/>
        </w:rPr>
      </w:pPr>
      <w:r w:rsidRPr="004D439D">
        <w:rPr>
          <w:lang w:val="ro-RO"/>
        </w:rPr>
        <w:t>CONŢINUTURI</w:t>
      </w:r>
    </w:p>
    <w:p w14:paraId="4B620B64" w14:textId="77777777" w:rsidR="004D439D" w:rsidRPr="004D439D" w:rsidRDefault="004D439D" w:rsidP="004D439D">
      <w:pPr>
        <w:spacing w:line="360" w:lineRule="auto"/>
        <w:ind w:left="1080" w:right="-180"/>
        <w:jc w:val="both"/>
        <w:rPr>
          <w:lang w:val="ro-RO"/>
        </w:rPr>
      </w:pPr>
      <w:r w:rsidRPr="004D439D">
        <w:rPr>
          <w:lang w:val="ro-RO"/>
        </w:rPr>
        <w:t xml:space="preserve">  - Comunicarea managerială (informaţii privind mersul activităţii)</w:t>
      </w:r>
    </w:p>
    <w:p w14:paraId="0B5BE4D5" w14:textId="77777777" w:rsidR="004D439D" w:rsidRPr="004D439D" w:rsidRDefault="004D439D" w:rsidP="004D439D">
      <w:pPr>
        <w:spacing w:line="360" w:lineRule="auto"/>
        <w:ind w:left="1080" w:right="-180"/>
        <w:jc w:val="both"/>
        <w:rPr>
          <w:lang w:val="ro-RO"/>
        </w:rPr>
      </w:pPr>
      <w:r w:rsidRPr="004D439D">
        <w:rPr>
          <w:lang w:val="ro-RO"/>
        </w:rPr>
        <w:t xml:space="preserve">  - Comunicarea didactică ( informaţii ştiinţifice prevăzute în curriculum</w:t>
      </w:r>
    </w:p>
    <w:p w14:paraId="5F666943" w14:textId="77777777" w:rsidR="004D439D" w:rsidRPr="004D439D" w:rsidRDefault="004D439D" w:rsidP="004D439D">
      <w:pPr>
        <w:spacing w:line="360" w:lineRule="auto"/>
        <w:ind w:right="-180"/>
        <w:jc w:val="both"/>
        <w:rPr>
          <w:lang w:val="ro-RO"/>
        </w:rPr>
      </w:pPr>
      <w:r w:rsidRPr="004D439D">
        <w:rPr>
          <w:lang w:val="ro-RO"/>
        </w:rPr>
        <w:t>şcolar)</w:t>
      </w:r>
    </w:p>
    <w:p w14:paraId="76E11DC8" w14:textId="77777777" w:rsidR="004D439D" w:rsidRPr="004D439D" w:rsidRDefault="004D439D" w:rsidP="004D439D">
      <w:pPr>
        <w:numPr>
          <w:ilvl w:val="0"/>
          <w:numId w:val="3"/>
        </w:numPr>
        <w:spacing w:line="360" w:lineRule="auto"/>
        <w:ind w:right="-180"/>
        <w:jc w:val="both"/>
        <w:rPr>
          <w:lang w:val="ro-RO"/>
        </w:rPr>
      </w:pPr>
      <w:r w:rsidRPr="004D439D">
        <w:rPr>
          <w:lang w:val="ro-RO"/>
        </w:rPr>
        <w:t>STRATEGII</w:t>
      </w:r>
    </w:p>
    <w:p w14:paraId="354077D2" w14:textId="77777777" w:rsidR="004D439D" w:rsidRPr="004D439D" w:rsidRDefault="004D439D" w:rsidP="004D439D">
      <w:pPr>
        <w:spacing w:line="360" w:lineRule="auto"/>
        <w:ind w:left="1080" w:right="-180"/>
        <w:jc w:val="both"/>
        <w:rPr>
          <w:lang w:val="ro-RO"/>
        </w:rPr>
      </w:pPr>
      <w:r w:rsidRPr="004D439D">
        <w:rPr>
          <w:lang w:val="ro-RO"/>
        </w:rPr>
        <w:t xml:space="preserve"> - Comunicarea managerială ( de influenţare, de stimulare, participare,</w:t>
      </w:r>
    </w:p>
    <w:p w14:paraId="05417801" w14:textId="77777777" w:rsidR="004D439D" w:rsidRPr="004D439D" w:rsidRDefault="004D439D" w:rsidP="004D439D">
      <w:pPr>
        <w:spacing w:line="360" w:lineRule="auto"/>
        <w:ind w:right="-180"/>
        <w:jc w:val="both"/>
        <w:rPr>
          <w:lang w:val="ro-RO"/>
        </w:rPr>
      </w:pPr>
      <w:r w:rsidRPr="004D439D">
        <w:rPr>
          <w:lang w:val="ro-RO"/>
        </w:rPr>
        <w:t>implicare în acţiuni)</w:t>
      </w:r>
    </w:p>
    <w:p w14:paraId="3BA56121" w14:textId="77777777" w:rsidR="004D439D" w:rsidRPr="004D439D" w:rsidRDefault="004D439D" w:rsidP="004D439D">
      <w:pPr>
        <w:spacing w:line="360" w:lineRule="auto"/>
        <w:ind w:left="1080" w:right="-180"/>
        <w:jc w:val="both"/>
        <w:rPr>
          <w:lang w:val="ro-RO"/>
        </w:rPr>
      </w:pPr>
      <w:r w:rsidRPr="004D439D">
        <w:rPr>
          <w:lang w:val="ro-RO"/>
        </w:rPr>
        <w:t>- Comunicarea didactică ( de predare-învăţare)</w:t>
      </w:r>
    </w:p>
    <w:p w14:paraId="528C139E" w14:textId="77777777" w:rsidR="004D439D" w:rsidRPr="004D439D" w:rsidRDefault="004D439D" w:rsidP="004D439D">
      <w:pPr>
        <w:numPr>
          <w:ilvl w:val="0"/>
          <w:numId w:val="3"/>
        </w:numPr>
        <w:spacing w:line="360" w:lineRule="auto"/>
        <w:ind w:right="-180"/>
        <w:jc w:val="both"/>
        <w:rPr>
          <w:lang w:val="ro-RO"/>
        </w:rPr>
      </w:pPr>
      <w:r w:rsidRPr="004D439D">
        <w:rPr>
          <w:lang w:val="ro-RO"/>
        </w:rPr>
        <w:t>EVALUARE</w:t>
      </w:r>
    </w:p>
    <w:p w14:paraId="62D96C10" w14:textId="77777777" w:rsidR="004D439D" w:rsidRPr="004D439D" w:rsidRDefault="004D439D" w:rsidP="004D439D">
      <w:pPr>
        <w:spacing w:line="360" w:lineRule="auto"/>
        <w:ind w:left="1080" w:right="-180"/>
        <w:jc w:val="both"/>
        <w:rPr>
          <w:lang w:val="ro-RO"/>
        </w:rPr>
      </w:pPr>
      <w:r w:rsidRPr="004D439D">
        <w:rPr>
          <w:lang w:val="ro-RO"/>
        </w:rPr>
        <w:t xml:space="preserve"> - Comunicarea managerială ( a eficienţei conducerii activităţii)</w:t>
      </w:r>
    </w:p>
    <w:p w14:paraId="4A138F95" w14:textId="77777777" w:rsidR="004D439D" w:rsidRPr="004D439D" w:rsidRDefault="004D439D" w:rsidP="004D439D">
      <w:pPr>
        <w:spacing w:line="360" w:lineRule="auto"/>
        <w:ind w:left="1080" w:right="-180"/>
        <w:jc w:val="both"/>
        <w:rPr>
          <w:lang w:val="ro-RO"/>
        </w:rPr>
      </w:pPr>
      <w:r w:rsidRPr="004D439D">
        <w:rPr>
          <w:lang w:val="ro-RO"/>
        </w:rPr>
        <w:t xml:space="preserve"> - Comunicarea didactică ( a rezultatelor şcolare, a formării dezvoltării</w:t>
      </w:r>
    </w:p>
    <w:p w14:paraId="6B7824F0" w14:textId="77777777" w:rsidR="004D439D" w:rsidRPr="004D439D" w:rsidRDefault="004D439D" w:rsidP="004D439D">
      <w:pPr>
        <w:spacing w:line="360" w:lineRule="auto"/>
        <w:ind w:right="-180"/>
        <w:jc w:val="both"/>
        <w:rPr>
          <w:lang w:val="ro-RO"/>
        </w:rPr>
      </w:pPr>
      <w:r w:rsidRPr="004D439D">
        <w:rPr>
          <w:lang w:val="ro-RO"/>
        </w:rPr>
        <w:t>elevilor)</w:t>
      </w:r>
    </w:p>
    <w:p w14:paraId="7B2DF4E8" w14:textId="77777777" w:rsidR="004D439D" w:rsidRPr="004D439D" w:rsidRDefault="004D439D" w:rsidP="004D439D">
      <w:pPr>
        <w:spacing w:line="360" w:lineRule="auto"/>
        <w:ind w:right="-180" w:firstLine="720"/>
        <w:jc w:val="both"/>
        <w:rPr>
          <w:lang w:val="ro-RO"/>
        </w:rPr>
      </w:pPr>
      <w:r w:rsidRPr="004D439D">
        <w:rPr>
          <w:lang w:val="ro-RO"/>
        </w:rPr>
        <w:t>Profesorul, în calitate de manager şi lider al clasei, trebuie să conştientizeze importanţa comunicării şi să depăşească prejudecăţile potrivit cărora comunicarea pe care el o realizează cu clasa de elevi se reduce la cea legată strict de procesul predării.</w:t>
      </w:r>
    </w:p>
    <w:p w14:paraId="2D1973E0" w14:textId="77777777" w:rsidR="004D439D" w:rsidRPr="004D439D" w:rsidRDefault="004D439D" w:rsidP="004D439D">
      <w:pPr>
        <w:spacing w:line="360" w:lineRule="auto"/>
        <w:ind w:right="-180" w:firstLine="720"/>
        <w:jc w:val="both"/>
        <w:rPr>
          <w:lang w:val="ro-RO"/>
        </w:rPr>
      </w:pPr>
      <w:r w:rsidRPr="004D439D">
        <w:rPr>
          <w:lang w:val="ro-RO"/>
        </w:rPr>
        <w:t>Cele mai operante forme ale comunicării sunt cele în funcţie de codul folosit.</w:t>
      </w:r>
    </w:p>
    <w:p w14:paraId="447F1B23" w14:textId="77777777" w:rsidR="004D439D" w:rsidRPr="004D439D" w:rsidRDefault="004D439D" w:rsidP="004D439D">
      <w:pPr>
        <w:spacing w:line="360" w:lineRule="auto"/>
        <w:ind w:right="-180" w:firstLine="720"/>
        <w:jc w:val="both"/>
        <w:rPr>
          <w:lang w:val="ro-RO"/>
        </w:rPr>
      </w:pPr>
      <w:r w:rsidRPr="004D439D">
        <w:rPr>
          <w:lang w:val="ro-RO"/>
        </w:rPr>
        <w:t>Astfel, comunicarea verbală reprezintă acea formă a comunicării în care informaţia este transmisă prin intermediul cuvântului, într-o formă codificată. Ea are ca instrument limbajul, utilizat în comunicarea verbală simplă, în acte de convingere sau de sugestie. Primele două evidenţiază funcţia cognitivă şi comunicativă a limbajului, iar sugestia utilizează mai ales funcţiile expresive şi persuasive, prin schimb de informaţii emoţionale.</w:t>
      </w:r>
    </w:p>
    <w:p w14:paraId="5B40E17C" w14:textId="77777777" w:rsidR="004D439D" w:rsidRPr="004D439D" w:rsidRDefault="004D439D" w:rsidP="004D439D">
      <w:pPr>
        <w:spacing w:line="360" w:lineRule="auto"/>
        <w:ind w:right="-180" w:firstLine="720"/>
        <w:jc w:val="both"/>
        <w:rPr>
          <w:lang w:val="ro-RO"/>
        </w:rPr>
      </w:pPr>
      <w:r w:rsidRPr="004D439D">
        <w:rPr>
          <w:lang w:val="ro-RO"/>
        </w:rPr>
        <w:t>Comunicarea nonverbală este folosită pentru a exprima stări psihice, pentru precizarea şi nuanţarea ideilor transmise. Comunicarea nonverbală îndeplineşte mai multe funcţii:</w:t>
      </w:r>
    </w:p>
    <w:p w14:paraId="63172EBB" w14:textId="77777777" w:rsidR="004D439D" w:rsidRPr="004D439D" w:rsidRDefault="004D439D" w:rsidP="004D439D">
      <w:pPr>
        <w:numPr>
          <w:ilvl w:val="0"/>
          <w:numId w:val="4"/>
        </w:numPr>
        <w:spacing w:line="360" w:lineRule="auto"/>
        <w:ind w:right="-180"/>
        <w:jc w:val="both"/>
        <w:rPr>
          <w:lang w:val="ro-RO"/>
        </w:rPr>
      </w:pPr>
      <w:r w:rsidRPr="004D439D">
        <w:rPr>
          <w:lang w:val="ro-RO"/>
        </w:rPr>
        <w:t>repetarea şi întărirea mesajului verbal;</w:t>
      </w:r>
    </w:p>
    <w:p w14:paraId="0B68B03A" w14:textId="77777777" w:rsidR="004D439D" w:rsidRPr="004D439D" w:rsidRDefault="004D439D" w:rsidP="004D439D">
      <w:pPr>
        <w:numPr>
          <w:ilvl w:val="0"/>
          <w:numId w:val="4"/>
        </w:numPr>
        <w:spacing w:line="360" w:lineRule="auto"/>
        <w:ind w:right="-180"/>
        <w:jc w:val="both"/>
        <w:rPr>
          <w:lang w:val="ro-RO"/>
        </w:rPr>
      </w:pPr>
      <w:r w:rsidRPr="004D439D">
        <w:rPr>
          <w:lang w:val="ro-RO"/>
        </w:rPr>
        <w:t>înlocuirea, substituirea expimării verbale, a unei stări de spirit;</w:t>
      </w:r>
    </w:p>
    <w:p w14:paraId="4A3D50F3" w14:textId="77777777" w:rsidR="004D439D" w:rsidRPr="004D439D" w:rsidRDefault="004D439D" w:rsidP="004D439D">
      <w:pPr>
        <w:numPr>
          <w:ilvl w:val="0"/>
          <w:numId w:val="4"/>
        </w:numPr>
        <w:spacing w:line="360" w:lineRule="auto"/>
        <w:ind w:right="-180"/>
        <w:jc w:val="both"/>
        <w:rPr>
          <w:lang w:val="ro-RO"/>
        </w:rPr>
      </w:pPr>
      <w:r w:rsidRPr="004D439D">
        <w:rPr>
          <w:lang w:val="ro-RO"/>
        </w:rPr>
        <w:t>completarea şi precizarea relaţiei cu interlocutorul ( atracţie, indiferenţă,</w:t>
      </w:r>
    </w:p>
    <w:p w14:paraId="2D5756BE" w14:textId="77777777" w:rsidR="004D439D" w:rsidRPr="004D439D" w:rsidRDefault="004D439D" w:rsidP="004D439D">
      <w:pPr>
        <w:spacing w:line="360" w:lineRule="auto"/>
        <w:ind w:right="-180"/>
        <w:jc w:val="both"/>
        <w:rPr>
          <w:lang w:val="ro-RO"/>
        </w:rPr>
      </w:pPr>
      <w:r w:rsidRPr="004D439D">
        <w:rPr>
          <w:lang w:val="ro-RO"/>
        </w:rPr>
        <w:t>respingere);</w:t>
      </w:r>
    </w:p>
    <w:p w14:paraId="0AA7700C" w14:textId="77777777" w:rsidR="004D439D" w:rsidRPr="004D439D" w:rsidRDefault="004D439D" w:rsidP="004D439D">
      <w:pPr>
        <w:numPr>
          <w:ilvl w:val="0"/>
          <w:numId w:val="4"/>
        </w:numPr>
        <w:spacing w:line="360" w:lineRule="auto"/>
        <w:ind w:right="-180"/>
        <w:jc w:val="both"/>
        <w:rPr>
          <w:lang w:val="ro-RO"/>
        </w:rPr>
      </w:pPr>
      <w:r w:rsidRPr="004D439D">
        <w:rPr>
          <w:lang w:val="ro-RO"/>
        </w:rPr>
        <w:t>acceptarea, ajustarea şi disponibilitatea pentru dialog;</w:t>
      </w:r>
    </w:p>
    <w:p w14:paraId="5482389A" w14:textId="77777777" w:rsidR="004D439D" w:rsidRPr="004D439D" w:rsidRDefault="004D439D" w:rsidP="004D439D">
      <w:pPr>
        <w:numPr>
          <w:ilvl w:val="0"/>
          <w:numId w:val="4"/>
        </w:numPr>
        <w:spacing w:line="360" w:lineRule="auto"/>
        <w:ind w:right="-180"/>
        <w:jc w:val="both"/>
        <w:rPr>
          <w:lang w:val="ro-RO"/>
        </w:rPr>
      </w:pPr>
      <w:r w:rsidRPr="004D439D">
        <w:rPr>
          <w:lang w:val="ro-RO"/>
        </w:rPr>
        <w:t>contrazicerea evidentă sau subtilă în cazul divergenţelor de opinie.</w:t>
      </w:r>
    </w:p>
    <w:p w14:paraId="22C24749" w14:textId="77777777" w:rsidR="004D439D" w:rsidRPr="004D439D" w:rsidRDefault="004D439D" w:rsidP="004D439D">
      <w:pPr>
        <w:spacing w:line="360" w:lineRule="auto"/>
        <w:ind w:right="-180" w:firstLine="720"/>
        <w:jc w:val="both"/>
        <w:rPr>
          <w:lang w:val="ro-RO"/>
        </w:rPr>
      </w:pPr>
      <w:r w:rsidRPr="004D439D">
        <w:rPr>
          <w:lang w:val="ro-RO"/>
        </w:rPr>
        <w:t>Comunicarea paraverbală este reprezentată de modul concret în care vorbim (forţa sau volumul, ritmul şi fluenţa, înălţimea sau tonalitatea vocii, modul de articulare a cuvintelor). Elementele paraverbale însoţesc limbajul, permiţând nuanţarea, întărirea, sublinierea ideilor, a cuvintelor.</w:t>
      </w:r>
    </w:p>
    <w:p w14:paraId="12357F1C" w14:textId="77777777" w:rsidR="004D439D" w:rsidRPr="004D439D" w:rsidRDefault="004D439D" w:rsidP="004D439D">
      <w:pPr>
        <w:spacing w:line="360" w:lineRule="auto"/>
        <w:ind w:right="-180" w:firstLine="720"/>
        <w:jc w:val="both"/>
        <w:rPr>
          <w:lang w:val="ro-RO"/>
        </w:rPr>
      </w:pPr>
      <w:r w:rsidRPr="004D439D">
        <w:rPr>
          <w:lang w:val="ro-RO"/>
        </w:rPr>
        <w:t>Comunicarea profesorului cu elevii implică respectarea unor condiţii, exigenţe multiple. În condiţiile nerespectării acestora, profesorul poate comite greşeli care pot obstacola comunicarea.</w:t>
      </w:r>
    </w:p>
    <w:p w14:paraId="295A0281" w14:textId="77777777" w:rsidR="004D439D" w:rsidRPr="004D439D" w:rsidRDefault="004D439D" w:rsidP="004D439D">
      <w:pPr>
        <w:spacing w:line="360" w:lineRule="auto"/>
        <w:ind w:right="-180" w:firstLine="720"/>
        <w:jc w:val="both"/>
        <w:rPr>
          <w:lang w:val="ro-RO"/>
        </w:rPr>
      </w:pPr>
      <w:r w:rsidRPr="004D439D">
        <w:rPr>
          <w:lang w:val="ro-RO"/>
        </w:rPr>
        <w:t>O comunicare managerială eficientă, performantă, se bazează pe competenţe manageriale specifice, pe autocunoaştere, pe stiluri personale, pe capacitatea de a asculta şi de a avea opinii, pe autocontrol.</w:t>
      </w:r>
    </w:p>
    <w:p w14:paraId="7D1EE494" w14:textId="77777777" w:rsidR="004D439D" w:rsidRPr="004D439D" w:rsidRDefault="004D439D" w:rsidP="004D439D">
      <w:pPr>
        <w:spacing w:line="360" w:lineRule="auto"/>
        <w:ind w:right="-180" w:firstLine="720"/>
        <w:jc w:val="both"/>
        <w:rPr>
          <w:lang w:val="ro-RO"/>
        </w:rPr>
      </w:pPr>
      <w:r w:rsidRPr="004D439D">
        <w:rPr>
          <w:lang w:val="ro-RO"/>
        </w:rPr>
        <w:t>Un profesor – manager şi lider eficient trebuie să fie nu numai un bun transmiţător de informaţii, ci şi un bun ascultător al întrebărilor, al opiniilor, al propunerilor, observaţiilor, concluziilor elevilor. El trebuie să comunice eficient deopotrivă cu elevii, părinţii, ceilalţi profesori.</w:t>
      </w:r>
    </w:p>
    <w:p w14:paraId="2533FA2D" w14:textId="77777777" w:rsidR="004D439D" w:rsidRPr="004D439D" w:rsidRDefault="004D439D" w:rsidP="004D439D">
      <w:pPr>
        <w:spacing w:line="360" w:lineRule="auto"/>
        <w:ind w:right="-180" w:firstLine="720"/>
        <w:jc w:val="both"/>
        <w:rPr>
          <w:lang w:val="ro-RO"/>
        </w:rPr>
      </w:pPr>
      <w:r w:rsidRPr="004D439D">
        <w:rPr>
          <w:lang w:val="ro-RO"/>
        </w:rPr>
        <w:t>Atât dascălul, cât şi elevii trebuie să respecte câteva reguli pentru  o ascultare eficientă:</w:t>
      </w:r>
    </w:p>
    <w:p w14:paraId="5611664A" w14:textId="77777777" w:rsidR="004D439D" w:rsidRPr="004D439D" w:rsidRDefault="004D439D" w:rsidP="004D439D">
      <w:pPr>
        <w:numPr>
          <w:ilvl w:val="0"/>
          <w:numId w:val="4"/>
        </w:numPr>
        <w:spacing w:line="360" w:lineRule="auto"/>
        <w:ind w:right="-180"/>
        <w:jc w:val="both"/>
        <w:rPr>
          <w:lang w:val="ro-RO"/>
        </w:rPr>
      </w:pPr>
      <w:r w:rsidRPr="004D439D">
        <w:rPr>
          <w:lang w:val="ro-RO"/>
        </w:rPr>
        <w:t>să înceteze să vorbească în timpul expunerii;</w:t>
      </w:r>
    </w:p>
    <w:p w14:paraId="748E0BD5" w14:textId="77777777" w:rsidR="004D439D" w:rsidRPr="004D439D" w:rsidRDefault="004D439D" w:rsidP="004D439D">
      <w:pPr>
        <w:numPr>
          <w:ilvl w:val="0"/>
          <w:numId w:val="4"/>
        </w:numPr>
        <w:spacing w:line="360" w:lineRule="auto"/>
        <w:ind w:right="-180"/>
        <w:jc w:val="both"/>
        <w:rPr>
          <w:lang w:val="ro-RO"/>
        </w:rPr>
      </w:pPr>
      <w:r w:rsidRPr="004D439D">
        <w:rPr>
          <w:lang w:val="ro-RO"/>
        </w:rPr>
        <w:t>să ajute emiţătorul să se simtă liber în exprimare;</w:t>
      </w:r>
    </w:p>
    <w:p w14:paraId="0868DA40" w14:textId="77777777" w:rsidR="004D439D" w:rsidRPr="004D439D" w:rsidRDefault="004D439D" w:rsidP="004D439D">
      <w:pPr>
        <w:numPr>
          <w:ilvl w:val="0"/>
          <w:numId w:val="4"/>
        </w:numPr>
        <w:spacing w:line="360" w:lineRule="auto"/>
        <w:ind w:right="-180"/>
        <w:jc w:val="both"/>
        <w:rPr>
          <w:lang w:val="ro-RO"/>
        </w:rPr>
      </w:pPr>
      <w:r w:rsidRPr="004D439D">
        <w:rPr>
          <w:lang w:val="ro-RO"/>
        </w:rPr>
        <w:t>să arate oponentului că doreşte să-l asculte;</w:t>
      </w:r>
    </w:p>
    <w:p w14:paraId="39898412" w14:textId="77777777" w:rsidR="004D439D" w:rsidRPr="004D439D" w:rsidRDefault="004D439D" w:rsidP="004D439D">
      <w:pPr>
        <w:numPr>
          <w:ilvl w:val="0"/>
          <w:numId w:val="4"/>
        </w:numPr>
        <w:spacing w:line="360" w:lineRule="auto"/>
        <w:ind w:right="-180"/>
        <w:jc w:val="both"/>
        <w:rPr>
          <w:lang w:val="ro-RO"/>
        </w:rPr>
      </w:pPr>
      <w:r w:rsidRPr="004D439D">
        <w:rPr>
          <w:lang w:val="ro-RO"/>
        </w:rPr>
        <w:t>să renunţe la gesturi care distrag atenţia;</w:t>
      </w:r>
    </w:p>
    <w:p w14:paraId="6B9C7091" w14:textId="77777777" w:rsidR="004D439D" w:rsidRPr="004D439D" w:rsidRDefault="004D439D" w:rsidP="004D439D">
      <w:pPr>
        <w:numPr>
          <w:ilvl w:val="0"/>
          <w:numId w:val="4"/>
        </w:numPr>
        <w:spacing w:line="360" w:lineRule="auto"/>
        <w:ind w:right="-180"/>
        <w:jc w:val="both"/>
        <w:rPr>
          <w:lang w:val="ro-RO"/>
        </w:rPr>
      </w:pPr>
      <w:r w:rsidRPr="004D439D">
        <w:rPr>
          <w:lang w:val="ro-RO"/>
        </w:rPr>
        <w:t>să se pună în pielea interlocutorului;</w:t>
      </w:r>
    </w:p>
    <w:p w14:paraId="6B975632" w14:textId="77777777" w:rsidR="004D439D" w:rsidRPr="004D439D" w:rsidRDefault="004D439D" w:rsidP="004D439D">
      <w:pPr>
        <w:numPr>
          <w:ilvl w:val="0"/>
          <w:numId w:val="4"/>
        </w:numPr>
        <w:spacing w:line="360" w:lineRule="auto"/>
        <w:ind w:right="-180"/>
        <w:jc w:val="both"/>
        <w:rPr>
          <w:lang w:val="ro-RO"/>
        </w:rPr>
      </w:pPr>
      <w:r w:rsidRPr="004D439D">
        <w:rPr>
          <w:lang w:val="ro-RO"/>
        </w:rPr>
        <w:t>să fie răbdător, tolerant;</w:t>
      </w:r>
    </w:p>
    <w:p w14:paraId="27D2AF2E" w14:textId="77777777" w:rsidR="004D439D" w:rsidRPr="004D439D" w:rsidRDefault="004D439D" w:rsidP="004D439D">
      <w:pPr>
        <w:numPr>
          <w:ilvl w:val="0"/>
          <w:numId w:val="4"/>
        </w:numPr>
        <w:spacing w:line="360" w:lineRule="auto"/>
        <w:ind w:right="-180"/>
        <w:jc w:val="both"/>
        <w:rPr>
          <w:lang w:val="ro-RO"/>
        </w:rPr>
      </w:pPr>
      <w:r w:rsidRPr="004D439D">
        <w:rPr>
          <w:lang w:val="ro-RO"/>
        </w:rPr>
        <w:t>să nu se înfurie;</w:t>
      </w:r>
    </w:p>
    <w:p w14:paraId="58974AA8" w14:textId="77777777" w:rsidR="004D439D" w:rsidRPr="004D439D" w:rsidRDefault="004D439D" w:rsidP="004D439D">
      <w:pPr>
        <w:numPr>
          <w:ilvl w:val="0"/>
          <w:numId w:val="4"/>
        </w:numPr>
        <w:spacing w:line="360" w:lineRule="auto"/>
        <w:ind w:right="-180"/>
        <w:jc w:val="both"/>
        <w:rPr>
          <w:lang w:val="ro-RO"/>
        </w:rPr>
      </w:pPr>
      <w:r w:rsidRPr="004D439D">
        <w:rPr>
          <w:lang w:val="ro-RO"/>
        </w:rPr>
        <w:t>să nu fie dur în dispute, critici;</w:t>
      </w:r>
    </w:p>
    <w:p w14:paraId="3F17EBCB" w14:textId="77777777" w:rsidR="004D439D" w:rsidRPr="004D439D" w:rsidRDefault="004D439D" w:rsidP="004D439D">
      <w:pPr>
        <w:numPr>
          <w:ilvl w:val="0"/>
          <w:numId w:val="4"/>
        </w:numPr>
        <w:spacing w:line="360" w:lineRule="auto"/>
        <w:ind w:right="-180"/>
        <w:jc w:val="both"/>
        <w:rPr>
          <w:lang w:val="ro-RO"/>
        </w:rPr>
      </w:pPr>
      <w:r w:rsidRPr="004D439D">
        <w:rPr>
          <w:lang w:val="ro-RO"/>
        </w:rPr>
        <w:t>să se impună ca atotcunoscător;</w:t>
      </w:r>
    </w:p>
    <w:p w14:paraId="13BD9FA5" w14:textId="77777777" w:rsidR="004D439D" w:rsidRPr="004D439D" w:rsidRDefault="004D439D" w:rsidP="004D439D">
      <w:pPr>
        <w:numPr>
          <w:ilvl w:val="0"/>
          <w:numId w:val="4"/>
        </w:numPr>
        <w:spacing w:line="360" w:lineRule="auto"/>
        <w:ind w:right="-180"/>
        <w:jc w:val="both"/>
        <w:rPr>
          <w:lang w:val="ro-RO"/>
        </w:rPr>
      </w:pPr>
      <w:r w:rsidRPr="004D439D">
        <w:rPr>
          <w:lang w:val="ro-RO"/>
        </w:rPr>
        <w:t>să pună întrebări la sfârşitul prezentării.</w:t>
      </w:r>
    </w:p>
    <w:p w14:paraId="6CA228B2" w14:textId="77777777" w:rsidR="004D439D" w:rsidRPr="004D439D" w:rsidRDefault="004D439D" w:rsidP="004D439D">
      <w:pPr>
        <w:spacing w:line="360" w:lineRule="auto"/>
        <w:ind w:right="-180" w:firstLine="720"/>
        <w:jc w:val="both"/>
        <w:rPr>
          <w:lang w:val="ro-RO"/>
        </w:rPr>
      </w:pPr>
      <w:r w:rsidRPr="004D439D">
        <w:rPr>
          <w:lang w:val="ro-RO"/>
        </w:rPr>
        <w:t>În cadrul şedinţelor cu părinţii, când dascălul-manager terbuie să ia cuvântul, să asculte şi să dea ascultare celor prezenţi, abilitatea de a comunica cu aceştia se poate ridica la nivel de artă, dacă dascălul doreşte să preîntâmpine eventualele conflicte şi să creeze impresia tuturor că au fost ascultaţi şi înţeleşi.</w:t>
      </w:r>
    </w:p>
    <w:p w14:paraId="240037DE" w14:textId="77777777" w:rsidR="004D439D" w:rsidRPr="004D439D" w:rsidRDefault="004D439D" w:rsidP="004D439D">
      <w:pPr>
        <w:spacing w:line="360" w:lineRule="auto"/>
        <w:ind w:right="-180"/>
        <w:jc w:val="both"/>
        <w:rPr>
          <w:lang w:val="ro-RO"/>
        </w:rPr>
      </w:pPr>
    </w:p>
    <w:p w14:paraId="376BF539" w14:textId="77777777" w:rsidR="004D439D" w:rsidRPr="004D439D" w:rsidRDefault="004D439D" w:rsidP="004D439D">
      <w:pPr>
        <w:spacing w:line="360" w:lineRule="auto"/>
        <w:ind w:right="-180"/>
        <w:jc w:val="both"/>
        <w:rPr>
          <w:b/>
          <w:lang w:val="ro-RO"/>
        </w:rPr>
      </w:pPr>
      <w:r w:rsidRPr="004D439D">
        <w:rPr>
          <w:lang w:val="ro-RO"/>
        </w:rPr>
        <w:t xml:space="preserve">      </w:t>
      </w:r>
      <w:r w:rsidRPr="004D439D">
        <w:rPr>
          <w:b/>
          <w:lang w:val="ro-RO"/>
        </w:rPr>
        <w:t>BIBLIOGRAFIE:</w:t>
      </w:r>
    </w:p>
    <w:p w14:paraId="43AB60AD" w14:textId="77777777" w:rsidR="004D439D" w:rsidRPr="004D439D" w:rsidRDefault="004D439D" w:rsidP="004D439D">
      <w:pPr>
        <w:numPr>
          <w:ilvl w:val="0"/>
          <w:numId w:val="3"/>
        </w:numPr>
        <w:spacing w:line="360" w:lineRule="auto"/>
        <w:ind w:right="-180"/>
        <w:jc w:val="both"/>
        <w:rPr>
          <w:lang w:val="ro-RO"/>
        </w:rPr>
      </w:pPr>
      <w:r w:rsidRPr="004D439D">
        <w:rPr>
          <w:lang w:val="ro-RO"/>
        </w:rPr>
        <w:t>Constantin Cucoş, Pedagogie, Editura Polirom, Bucureşti, 2002;</w:t>
      </w:r>
    </w:p>
    <w:p w14:paraId="20A8A5F1" w14:textId="77777777" w:rsidR="004D439D" w:rsidRPr="004D439D" w:rsidRDefault="004D439D" w:rsidP="004D439D">
      <w:pPr>
        <w:numPr>
          <w:ilvl w:val="0"/>
          <w:numId w:val="3"/>
        </w:numPr>
        <w:spacing w:line="360" w:lineRule="auto"/>
        <w:ind w:right="-180"/>
        <w:jc w:val="both"/>
        <w:rPr>
          <w:lang w:val="ro-RO"/>
        </w:rPr>
      </w:pPr>
      <w:r w:rsidRPr="004D439D">
        <w:rPr>
          <w:lang w:val="ro-RO"/>
        </w:rPr>
        <w:t>Florentina Mogonea, Profesorul şi managementul clasei de elevi,</w:t>
      </w:r>
    </w:p>
    <w:p w14:paraId="00F2C0E8" w14:textId="77777777" w:rsidR="004D439D" w:rsidRPr="004D439D" w:rsidRDefault="004D439D" w:rsidP="004D439D">
      <w:pPr>
        <w:spacing w:line="360" w:lineRule="auto"/>
        <w:ind w:right="-180"/>
        <w:jc w:val="both"/>
        <w:rPr>
          <w:lang w:val="ro-RO"/>
        </w:rPr>
      </w:pPr>
      <w:r w:rsidRPr="004D439D">
        <w:rPr>
          <w:lang w:val="ro-RO"/>
        </w:rPr>
        <w:t>Editura Universitaria Craiova, Craiova, 2009;</w:t>
      </w:r>
    </w:p>
    <w:p w14:paraId="7BDF3A27" w14:textId="77777777" w:rsidR="004D439D" w:rsidRPr="004D439D" w:rsidRDefault="004D439D" w:rsidP="004D439D">
      <w:pPr>
        <w:numPr>
          <w:ilvl w:val="0"/>
          <w:numId w:val="5"/>
        </w:numPr>
        <w:spacing w:line="360" w:lineRule="auto"/>
        <w:ind w:right="-180"/>
        <w:jc w:val="both"/>
        <w:rPr>
          <w:lang w:val="ro-RO"/>
        </w:rPr>
      </w:pPr>
      <w:r w:rsidRPr="004D439D">
        <w:rPr>
          <w:lang w:val="ro-RO"/>
        </w:rPr>
        <w:t>Florentin Remus Mogonea, Pedagogie pentru viitorii profesori, Editura Universitaria Craiova, Craiova 2008;</w:t>
      </w:r>
    </w:p>
    <w:p w14:paraId="3DC6DB03" w14:textId="77777777" w:rsidR="004D439D" w:rsidRPr="004D439D" w:rsidRDefault="004D439D" w:rsidP="004D439D">
      <w:pPr>
        <w:spacing w:line="360" w:lineRule="auto"/>
        <w:ind w:right="-180" w:firstLine="720"/>
        <w:jc w:val="both"/>
        <w:rPr>
          <w:lang w:val="ro-RO"/>
        </w:rPr>
      </w:pPr>
    </w:p>
    <w:p w14:paraId="10CCD63D" w14:textId="77777777" w:rsidR="004D439D" w:rsidRPr="004D439D" w:rsidRDefault="004D439D" w:rsidP="004D439D">
      <w:pPr>
        <w:spacing w:line="360" w:lineRule="auto"/>
        <w:ind w:right="-180"/>
        <w:jc w:val="both"/>
        <w:rPr>
          <w:lang w:val="ro-RO"/>
        </w:rPr>
      </w:pPr>
    </w:p>
    <w:p w14:paraId="1D4394F7" w14:textId="77777777" w:rsidR="004D439D" w:rsidRPr="004D439D" w:rsidRDefault="004D439D" w:rsidP="004D439D">
      <w:pPr>
        <w:spacing w:line="360" w:lineRule="auto"/>
        <w:ind w:right="-180"/>
        <w:jc w:val="both"/>
        <w:rPr>
          <w:lang w:val="ro-RO"/>
        </w:rPr>
      </w:pPr>
    </w:p>
    <w:p w14:paraId="44B6810D" w14:textId="77777777" w:rsidR="004D439D" w:rsidRPr="004D439D" w:rsidRDefault="004D439D"/>
    <w:sectPr w:rsidR="004D439D" w:rsidRPr="004D439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msoA7"/>
      </v:shape>
    </w:pict>
  </w:numPicBullet>
  <w:abstractNum w:abstractNumId="0" w15:restartNumberingAfterBreak="0">
    <w:nsid w:val="13350844"/>
    <w:multiLevelType w:val="hybridMultilevel"/>
    <w:tmpl w:val="8B1ACA3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22875471"/>
    <w:multiLevelType w:val="hybridMultilevel"/>
    <w:tmpl w:val="0430EE8E"/>
    <w:lvl w:ilvl="0" w:tplc="04090007">
      <w:start w:val="1"/>
      <w:numFmt w:val="bullet"/>
      <w:lvlText w:val=""/>
      <w:lvlPicBulletId w:val="0"/>
      <w:lvlJc w:val="left"/>
      <w:pPr>
        <w:tabs>
          <w:tab w:val="num" w:pos="1650"/>
        </w:tabs>
        <w:ind w:left="1650" w:hanging="360"/>
      </w:pPr>
      <w:rPr>
        <w:rFonts w:ascii="Symbol" w:hAnsi="Symbol" w:hint="default"/>
      </w:rPr>
    </w:lvl>
    <w:lvl w:ilvl="1" w:tplc="04090003" w:tentative="1">
      <w:start w:val="1"/>
      <w:numFmt w:val="bullet"/>
      <w:lvlText w:val="o"/>
      <w:lvlJc w:val="left"/>
      <w:pPr>
        <w:tabs>
          <w:tab w:val="num" w:pos="2370"/>
        </w:tabs>
        <w:ind w:left="2370" w:hanging="360"/>
      </w:pPr>
      <w:rPr>
        <w:rFonts w:ascii="Courier New" w:hAnsi="Courier New" w:cs="Courier New" w:hint="default"/>
      </w:rPr>
    </w:lvl>
    <w:lvl w:ilvl="2" w:tplc="04090005" w:tentative="1">
      <w:start w:val="1"/>
      <w:numFmt w:val="bullet"/>
      <w:lvlText w:val=""/>
      <w:lvlJc w:val="left"/>
      <w:pPr>
        <w:tabs>
          <w:tab w:val="num" w:pos="3090"/>
        </w:tabs>
        <w:ind w:left="3090" w:hanging="360"/>
      </w:pPr>
      <w:rPr>
        <w:rFonts w:ascii="Wingdings" w:hAnsi="Wingdings" w:hint="default"/>
      </w:rPr>
    </w:lvl>
    <w:lvl w:ilvl="3" w:tplc="04090001" w:tentative="1">
      <w:start w:val="1"/>
      <w:numFmt w:val="bullet"/>
      <w:lvlText w:val=""/>
      <w:lvlJc w:val="left"/>
      <w:pPr>
        <w:tabs>
          <w:tab w:val="num" w:pos="3810"/>
        </w:tabs>
        <w:ind w:left="3810" w:hanging="360"/>
      </w:pPr>
      <w:rPr>
        <w:rFonts w:ascii="Symbol" w:hAnsi="Symbol" w:hint="default"/>
      </w:rPr>
    </w:lvl>
    <w:lvl w:ilvl="4" w:tplc="04090003" w:tentative="1">
      <w:start w:val="1"/>
      <w:numFmt w:val="bullet"/>
      <w:lvlText w:val="o"/>
      <w:lvlJc w:val="left"/>
      <w:pPr>
        <w:tabs>
          <w:tab w:val="num" w:pos="4530"/>
        </w:tabs>
        <w:ind w:left="4530" w:hanging="360"/>
      </w:pPr>
      <w:rPr>
        <w:rFonts w:ascii="Courier New" w:hAnsi="Courier New" w:cs="Courier New" w:hint="default"/>
      </w:rPr>
    </w:lvl>
    <w:lvl w:ilvl="5" w:tplc="04090005" w:tentative="1">
      <w:start w:val="1"/>
      <w:numFmt w:val="bullet"/>
      <w:lvlText w:val=""/>
      <w:lvlJc w:val="left"/>
      <w:pPr>
        <w:tabs>
          <w:tab w:val="num" w:pos="5250"/>
        </w:tabs>
        <w:ind w:left="5250" w:hanging="360"/>
      </w:pPr>
      <w:rPr>
        <w:rFonts w:ascii="Wingdings" w:hAnsi="Wingdings" w:hint="default"/>
      </w:rPr>
    </w:lvl>
    <w:lvl w:ilvl="6" w:tplc="04090001" w:tentative="1">
      <w:start w:val="1"/>
      <w:numFmt w:val="bullet"/>
      <w:lvlText w:val=""/>
      <w:lvlJc w:val="left"/>
      <w:pPr>
        <w:tabs>
          <w:tab w:val="num" w:pos="5970"/>
        </w:tabs>
        <w:ind w:left="5970" w:hanging="360"/>
      </w:pPr>
      <w:rPr>
        <w:rFonts w:ascii="Symbol" w:hAnsi="Symbol" w:hint="default"/>
      </w:rPr>
    </w:lvl>
    <w:lvl w:ilvl="7" w:tplc="04090003" w:tentative="1">
      <w:start w:val="1"/>
      <w:numFmt w:val="bullet"/>
      <w:lvlText w:val="o"/>
      <w:lvlJc w:val="left"/>
      <w:pPr>
        <w:tabs>
          <w:tab w:val="num" w:pos="6690"/>
        </w:tabs>
        <w:ind w:left="6690" w:hanging="360"/>
      </w:pPr>
      <w:rPr>
        <w:rFonts w:ascii="Courier New" w:hAnsi="Courier New" w:cs="Courier New" w:hint="default"/>
      </w:rPr>
    </w:lvl>
    <w:lvl w:ilvl="8" w:tplc="04090005" w:tentative="1">
      <w:start w:val="1"/>
      <w:numFmt w:val="bullet"/>
      <w:lvlText w:val=""/>
      <w:lvlJc w:val="left"/>
      <w:pPr>
        <w:tabs>
          <w:tab w:val="num" w:pos="7410"/>
        </w:tabs>
        <w:ind w:left="7410" w:hanging="360"/>
      </w:pPr>
      <w:rPr>
        <w:rFonts w:ascii="Wingdings" w:hAnsi="Wingdings" w:hint="default"/>
      </w:rPr>
    </w:lvl>
  </w:abstractNum>
  <w:abstractNum w:abstractNumId="2" w15:restartNumberingAfterBreak="0">
    <w:nsid w:val="326D42BA"/>
    <w:multiLevelType w:val="hybridMultilevel"/>
    <w:tmpl w:val="54E08372"/>
    <w:lvl w:ilvl="0" w:tplc="04090007">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368B2DD5"/>
    <w:multiLevelType w:val="hybridMultilevel"/>
    <w:tmpl w:val="B560B144"/>
    <w:lvl w:ilvl="0" w:tplc="C7D61980">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57FE7327"/>
    <w:multiLevelType w:val="hybridMultilevel"/>
    <w:tmpl w:val="2CC60A02"/>
    <w:lvl w:ilvl="0" w:tplc="04090007">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439D"/>
    <w:rsid w:val="003D4596"/>
    <w:rsid w:val="004D439D"/>
    <w:rsid w:val="00E00D60"/>
    <w:rsid w:val="00F55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0ADF6"/>
  <w15:chartTrackingRefBased/>
  <w15:docId w15:val="{1D861289-26C9-43E7-BE16-F7EF43508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D439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1409</Words>
  <Characters>8033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dc:creator>
  <cp:keywords/>
  <dc:description/>
  <cp:lastModifiedBy>adriana istrate</cp:lastModifiedBy>
  <cp:revision>2</cp:revision>
  <dcterms:created xsi:type="dcterms:W3CDTF">2020-03-03T20:06:00Z</dcterms:created>
  <dcterms:modified xsi:type="dcterms:W3CDTF">2020-03-03T20:06:00Z</dcterms:modified>
</cp:coreProperties>
</file>