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2919CC" w14:textId="37F70EF6" w:rsidR="0035322B" w:rsidRPr="0035322B" w:rsidRDefault="0035322B" w:rsidP="0035322B">
      <w:pPr>
        <w:ind w:firstLine="113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 w:rsidRPr="0035322B">
        <w:rPr>
          <w:rFonts w:ascii="Times New Roman" w:hAnsi="Times New Roman" w:cs="Times New Roman"/>
          <w:b/>
          <w:bCs/>
          <w:sz w:val="24"/>
          <w:szCs w:val="24"/>
        </w:rPr>
        <w:t>VOCEA EDUCABILILOR</w:t>
      </w:r>
    </w:p>
    <w:bookmarkEnd w:id="0"/>
    <w:p w14:paraId="1C05CB7C" w14:textId="77EDE564" w:rsidR="0035322B" w:rsidRPr="0035322B" w:rsidRDefault="0035322B" w:rsidP="0035322B">
      <w:pPr>
        <w:ind w:firstLine="1134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35322B">
        <w:rPr>
          <w:rFonts w:ascii="Times New Roman" w:hAnsi="Times New Roman" w:cs="Times New Roman"/>
          <w:i/>
          <w:iCs/>
          <w:sz w:val="24"/>
          <w:szCs w:val="24"/>
        </w:rPr>
        <w:t>Prof. Timaru Mihaela</w:t>
      </w:r>
    </w:p>
    <w:p w14:paraId="5A17587C" w14:textId="77777777" w:rsidR="0035322B" w:rsidRDefault="0035322B" w:rsidP="0035322B">
      <w:pPr>
        <w:ind w:firstLine="1134"/>
        <w:jc w:val="both"/>
        <w:rPr>
          <w:rFonts w:ascii="Times New Roman" w:hAnsi="Times New Roman" w:cs="Times New Roman"/>
          <w:sz w:val="24"/>
          <w:szCs w:val="24"/>
        </w:rPr>
      </w:pPr>
    </w:p>
    <w:p w14:paraId="6C64583C" w14:textId="48CF770F" w:rsidR="0035322B" w:rsidRPr="0035322B" w:rsidRDefault="0035322B" w:rsidP="0035322B">
      <w:pPr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Mediul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școlar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care se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desfășoară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învăţarea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formală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devine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locul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manifestare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învăţării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sociale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Norme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valori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atitudini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comportamente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vehiculate la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nivelul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comunităţii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chiar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societăţii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transpar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şcoală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intră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uneori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contradicţie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cele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promovate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– explicit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implicit – de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instituţiile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învăţământ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Cultura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elevilor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este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puternic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impregnată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realităţile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cotidianul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elevilor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de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învăţarea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informală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nonformală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la care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copiii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sunt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expuși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Valorile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lor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codurile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specifice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competenţele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informale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sursele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influenţă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transpar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mediul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școlar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au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efecte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pozitive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negative, care nu sunt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însă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neglijat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au un impact direct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asupra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motivaţiei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a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procesului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învăţare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rezultatelor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elevilor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Școala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– ca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mediu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formal de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învăţare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funcţionează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multe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cazuri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ca un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filtru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ceea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privește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influenţele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externe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însă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uneori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pare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depășită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amploarea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complexitatea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fenomenelor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la care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asistă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. O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valorizare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5322B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elementelor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pozitive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ale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culturii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elevilor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i-ar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putea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conferi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școlii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mare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deschidere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către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beneficiarii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săi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mult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dinamism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actualitate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>.</w:t>
      </w:r>
    </w:p>
    <w:p w14:paraId="0A49F86A" w14:textId="17BDACF0" w:rsidR="0035322B" w:rsidRPr="0035322B" w:rsidRDefault="0035322B" w:rsidP="0035322B">
      <w:pPr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contextul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societăţii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postmoderne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școala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nu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răspunde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întotdeauna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măsură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mulţumitoare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nevoilor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copiilor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beneficiarii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direcţi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ai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procesului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educaţie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membri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ai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acestei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societăţi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devine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una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dintre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variatele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căi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prin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care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copiii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tinerii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dobândesc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cunoștinţele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deprinderile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necesare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vieţii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Adesea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învăţarea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școlară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este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insuficient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legată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viaţa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reală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5322B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elevilor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ceea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conduce la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scăderea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motivaţiei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lor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învăţarea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cadru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formal.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Mulţi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profesori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organizează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continuare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procesul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educativ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manieră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tradiţională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reprezintă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autoritatea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legitimă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clasă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transmit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cunoștinţe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evaluează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apoi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rezultatele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elevilor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pe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baza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unor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standarde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prestabilite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viaţa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școlii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stă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tot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mult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sub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semnul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vitezei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al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birocraţiei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sub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presiunea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performanţelor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înalte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astfel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încât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copiii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tinerii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caută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tot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mult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elemente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ale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realităţii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externe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școlii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pe care le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apreciază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le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introduc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cotidianul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lor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inclusiv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cel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școlar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. Se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constituie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astfel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cultură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5322B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elevilor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care se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identifică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valori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specifice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modele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acţionale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proprii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lor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chiar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unor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anume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categorii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elevi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Voluntar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nu,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sunt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expuși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tot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mult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școlii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vieţii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care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învăţarea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desfășoară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mod natural,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contextualizat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ca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reacţie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firească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realităţile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dure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uneori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!) cu care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copiii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tinerii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confruntă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contextul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actual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școala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nu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răspunde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nici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nevoilor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societăţii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decât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oarecare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măsură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. An de an,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piaţa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muncii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dinamică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surprinzătoare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nu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poate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asimila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numărul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mare de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absolvenţi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studii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medii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superioare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Asistăm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ţara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noastră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(ca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alte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ţări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spaţiul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european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) la un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procent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ridicat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șomajului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rândul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tinerilor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Motivaţia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acestora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învăţare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este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zdruncinată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astfel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căci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după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eforturi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considerabile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de a-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finaliza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studiile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adesea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nu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găsesc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un loc de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muncă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domeniul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care s-au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pregătit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măcar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într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-un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domeniu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conex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Profesiile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clasice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au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tendinţa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piardă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teren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favoarea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unor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profesii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noi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care se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remarcă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prin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inter-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multidisciplinaritate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Competenţele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transferabile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deschiderea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formarea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continuă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învăţarea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pe tot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parcursul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vieţii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dobândesc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noi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valenţe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pot face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diferenţa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între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cei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cei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fără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șanse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profesionale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. La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aceste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realităţi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adaugă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promovarea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prin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mass-media a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unor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false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modele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succes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(de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tipul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efort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minim –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succes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maxim,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forme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fără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fond etc.),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criza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valorilor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nivelul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societăţii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o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explozie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informaţională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lumii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virtuale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fără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precedent –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toate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contribuind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degrabă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destabilizarea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individului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decât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consolidarea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Fără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repere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clare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acesta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risca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să-și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disipeze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energia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zăbovească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nesfârșit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zona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divertismentului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(la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copii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prezent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adesea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sub forma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orelor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petrecute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a se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juca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pe calculator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a se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uita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televizor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a intra pe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reţelele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socializare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etc.),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piardă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lastRenderedPageBreak/>
        <w:t>hăţișul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informaţii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relaţii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virtuale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), pe care nu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mereu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le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știe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discerne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valoriza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Viteza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dinamismul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lumii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actuale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duc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adesea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discontinuitate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la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rupturi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la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rătăciri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repetate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lăsând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individul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atingă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doar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nivelul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suprafaţă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nu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pe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cel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profunzime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care nu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zăbovește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îndeajuns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nu face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suficient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22B">
        <w:rPr>
          <w:rFonts w:ascii="Times New Roman" w:hAnsi="Times New Roman" w:cs="Times New Roman"/>
          <w:sz w:val="24"/>
          <w:szCs w:val="24"/>
        </w:rPr>
        <w:t>efort</w:t>
      </w:r>
      <w:proofErr w:type="spellEnd"/>
      <w:r w:rsidRPr="0035322B">
        <w:rPr>
          <w:rFonts w:ascii="Times New Roman" w:hAnsi="Times New Roman" w:cs="Times New Roman"/>
          <w:sz w:val="24"/>
          <w:szCs w:val="24"/>
        </w:rPr>
        <w:t>.</w:t>
      </w:r>
    </w:p>
    <w:sectPr w:rsidR="0035322B" w:rsidRPr="0035322B" w:rsidSect="0035322B">
      <w:pgSz w:w="12240" w:h="15840"/>
      <w:pgMar w:top="567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22B"/>
    <w:rsid w:val="00353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3658D"/>
  <w15:chartTrackingRefBased/>
  <w15:docId w15:val="{0B62DBFA-C9E4-4CEE-8635-3FCD86266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650</Words>
  <Characters>3711</Characters>
  <Application>Microsoft Office Word</Application>
  <DocSecurity>0</DocSecurity>
  <Lines>30</Lines>
  <Paragraphs>8</Paragraphs>
  <ScaleCrop>false</ScaleCrop>
  <Company/>
  <LinksUpToDate>false</LinksUpToDate>
  <CharactersWithSpaces>4353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istrate</dc:creator>
  <cp:keywords/>
  <dc:description/>
  <cp:lastModifiedBy>adriana istrate</cp:lastModifiedBy>
  <cp:revision>1</cp:revision>
  <dcterms:created xsi:type="dcterms:W3CDTF">2020-03-12T17:47:00Z</dcterms:created>
  <dcterms:modified xsi:type="dcterms:W3CDTF">2020-03-12T18:15:00Z</dcterms:modified>
</cp:coreProperties>
</file>