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D286F0" w14:textId="4EC048E5" w:rsidR="0074351B" w:rsidRPr="00821ABF" w:rsidRDefault="00713BEE" w:rsidP="00821ABF">
      <w:pPr>
        <w:jc w:val="center"/>
        <w:rPr>
          <w:rFonts w:ascii="Times New Roman" w:hAnsi="Times New Roman" w:cs="Times New Roman"/>
          <w:b/>
          <w:bCs/>
          <w:sz w:val="24"/>
          <w:szCs w:val="24"/>
        </w:rPr>
      </w:pPr>
      <w:r w:rsidRPr="00821ABF">
        <w:rPr>
          <w:rFonts w:ascii="Times New Roman" w:hAnsi="Times New Roman" w:cs="Times New Roman"/>
          <w:b/>
          <w:bCs/>
          <w:sz w:val="24"/>
          <w:szCs w:val="24"/>
        </w:rPr>
        <w:t>DIMENSIUNEA EUROPEANĂ A EDUCAȚIEI ROMÂNEȘTI</w:t>
      </w:r>
    </w:p>
    <w:p w14:paraId="4CFCA70D" w14:textId="41B94D30" w:rsidR="00B065E7" w:rsidRPr="00821ABF" w:rsidRDefault="0027016C" w:rsidP="00821ABF">
      <w:pPr>
        <w:jc w:val="center"/>
        <w:rPr>
          <w:rFonts w:ascii="Times New Roman" w:hAnsi="Times New Roman" w:cs="Times New Roman"/>
          <w:b/>
          <w:bCs/>
          <w:sz w:val="24"/>
          <w:szCs w:val="24"/>
        </w:rPr>
      </w:pPr>
      <w:r w:rsidRPr="00821ABF">
        <w:rPr>
          <w:rFonts w:ascii="Times New Roman" w:hAnsi="Times New Roman" w:cs="Times New Roman"/>
          <w:b/>
          <w:bCs/>
          <w:sz w:val="24"/>
          <w:szCs w:val="24"/>
        </w:rPr>
        <w:t>-STUDIU DE SPECIALITATE-</w:t>
      </w:r>
    </w:p>
    <w:p w14:paraId="686956D9" w14:textId="2C35B7CC" w:rsidR="0027016C" w:rsidRPr="00821ABF" w:rsidRDefault="0027016C">
      <w:pPr>
        <w:rPr>
          <w:rFonts w:ascii="Times New Roman" w:hAnsi="Times New Roman" w:cs="Times New Roman"/>
          <w:b/>
          <w:bCs/>
          <w:sz w:val="24"/>
          <w:szCs w:val="24"/>
        </w:rPr>
      </w:pPr>
    </w:p>
    <w:p w14:paraId="23D8D558" w14:textId="421E3BCF" w:rsidR="0027016C" w:rsidRPr="00821ABF" w:rsidRDefault="0027016C" w:rsidP="00821ABF">
      <w:pPr>
        <w:spacing w:after="0"/>
        <w:jc w:val="right"/>
        <w:rPr>
          <w:rFonts w:ascii="Times New Roman" w:hAnsi="Times New Roman" w:cs="Times New Roman"/>
          <w:b/>
          <w:bCs/>
          <w:sz w:val="24"/>
          <w:szCs w:val="24"/>
        </w:rPr>
      </w:pPr>
      <w:r w:rsidRPr="00821ABF">
        <w:rPr>
          <w:rFonts w:ascii="Times New Roman" w:hAnsi="Times New Roman" w:cs="Times New Roman"/>
          <w:b/>
          <w:bCs/>
          <w:sz w:val="24"/>
          <w:szCs w:val="24"/>
        </w:rPr>
        <w:t>PROF.ÎNV.PRIMAR SCĂRLĂTESCU NICOLETA</w:t>
      </w:r>
    </w:p>
    <w:p w14:paraId="1CE9437A" w14:textId="602E7C63" w:rsidR="0027016C" w:rsidRPr="00821ABF" w:rsidRDefault="0027016C" w:rsidP="00821ABF">
      <w:pPr>
        <w:spacing w:after="0"/>
        <w:jc w:val="right"/>
        <w:rPr>
          <w:rFonts w:ascii="Times New Roman" w:hAnsi="Times New Roman" w:cs="Times New Roman"/>
          <w:b/>
          <w:bCs/>
          <w:sz w:val="24"/>
          <w:szCs w:val="24"/>
        </w:rPr>
      </w:pPr>
      <w:r w:rsidRPr="00821ABF">
        <w:rPr>
          <w:rFonts w:ascii="Times New Roman" w:hAnsi="Times New Roman" w:cs="Times New Roman"/>
          <w:b/>
          <w:bCs/>
          <w:sz w:val="24"/>
          <w:szCs w:val="24"/>
        </w:rPr>
        <w:t>ȘCOALA GIMNAZIALĂ PETRE BADEA NEGRAȘI,ARGEȘ</w:t>
      </w:r>
    </w:p>
    <w:p w14:paraId="32C46A44" w14:textId="342D7132" w:rsidR="00713BEE" w:rsidRDefault="00713BEE" w:rsidP="00821ABF">
      <w:pPr>
        <w:jc w:val="right"/>
        <w:rPr>
          <w:b/>
          <w:bCs/>
          <w:sz w:val="23"/>
          <w:szCs w:val="23"/>
        </w:rPr>
      </w:pPr>
    </w:p>
    <w:p w14:paraId="4E5C515F" w14:textId="77777777" w:rsidR="00713BEE" w:rsidRDefault="00713BEE">
      <w:pPr>
        <w:rPr>
          <w:b/>
          <w:bCs/>
          <w:sz w:val="23"/>
          <w:szCs w:val="23"/>
        </w:rPr>
      </w:pPr>
    </w:p>
    <w:p w14:paraId="35F00FEA" w14:textId="71F2C1DE" w:rsidR="00B065E7" w:rsidRPr="0027016C" w:rsidRDefault="00B065E7" w:rsidP="00BD15EE">
      <w:pPr>
        <w:spacing w:after="0"/>
        <w:jc w:val="both"/>
        <w:rPr>
          <w:rFonts w:ascii="Times New Roman" w:hAnsi="Times New Roman" w:cs="Times New Roman"/>
          <w:b/>
          <w:bCs/>
          <w:i/>
          <w:iCs/>
          <w:sz w:val="24"/>
          <w:szCs w:val="24"/>
        </w:rPr>
      </w:pPr>
      <w:bookmarkStart w:id="0" w:name="_GoBack"/>
      <w:r w:rsidRPr="0027016C">
        <w:rPr>
          <w:rFonts w:ascii="Times New Roman" w:hAnsi="Times New Roman" w:cs="Times New Roman"/>
          <w:sz w:val="24"/>
          <w:szCs w:val="24"/>
        </w:rPr>
        <w:t xml:space="preserve">                Dimensiunea europeana a educației este, poate, una dintre cele mai importante orientări actuale ale învățământului românesc. Iată de ce au fost dezvoltate strategii și programe care să stimuleze cooperarea și întărirea dimensiunii europene în domeniul educației și formării profesionale. Școala devine în contextul actual al Europei inima societății, asigurând libertatea pedagogică, dezvoltarea competențelor-cheie, dezvoltarea integrală a personalității elevului, calitatea educației.</w:t>
      </w:r>
    </w:p>
    <w:p w14:paraId="7B7965AA" w14:textId="3BEF81D3" w:rsidR="0074351B" w:rsidRPr="0027016C" w:rsidRDefault="00B065E7" w:rsidP="00BD15EE">
      <w:pPr>
        <w:spacing w:after="0"/>
        <w:jc w:val="both"/>
        <w:rPr>
          <w:rFonts w:ascii="Times New Roman" w:hAnsi="Times New Roman" w:cs="Times New Roman"/>
          <w:b/>
          <w:bCs/>
          <w:i/>
          <w:iCs/>
          <w:sz w:val="24"/>
          <w:szCs w:val="24"/>
        </w:rPr>
      </w:pPr>
      <w:r w:rsidRPr="0027016C">
        <w:rPr>
          <w:rFonts w:ascii="Times New Roman" w:hAnsi="Times New Roman" w:cs="Times New Roman"/>
          <w:sz w:val="24"/>
          <w:szCs w:val="24"/>
        </w:rPr>
        <w:t xml:space="preserve">              Potrivit orientării tradiţionaliste, menirea cadrului didactic este de a păstra şi a transmite cunoştinţele generaţiilor tinere. În această viziune,dascălul apare sortit ca un mijlocitor ce trebuie să străbată spaţiul spiritual între generaţii, pe acelaşi drum bătătorit. În paralel cu această accepţiune , se află </w:t>
      </w:r>
      <w:r w:rsidR="009727E3">
        <w:rPr>
          <w:rFonts w:ascii="Times New Roman" w:hAnsi="Times New Roman" w:cs="Times New Roman"/>
          <w:sz w:val="24"/>
          <w:szCs w:val="24"/>
        </w:rPr>
        <w:t>învățătorul</w:t>
      </w:r>
      <w:r w:rsidRPr="0027016C">
        <w:rPr>
          <w:rFonts w:ascii="Times New Roman" w:hAnsi="Times New Roman" w:cs="Times New Roman"/>
          <w:sz w:val="24"/>
          <w:szCs w:val="24"/>
        </w:rPr>
        <w:t xml:space="preserve"> ca agent social participant activ şi responsabil nu numai la viaţa şcolii, ci şi la cea a comunităţii din care face parte, contribuind prin munca sa la toate prefacerile ce au loc în ea.</w:t>
      </w:r>
    </w:p>
    <w:p w14:paraId="0E6F1549" w14:textId="35FBA1F4" w:rsidR="0074351B" w:rsidRPr="0027016C" w:rsidRDefault="0074351B"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FE579D" w:rsidRPr="0027016C">
        <w:rPr>
          <w:rFonts w:ascii="Times New Roman" w:hAnsi="Times New Roman" w:cs="Times New Roman"/>
          <w:sz w:val="24"/>
          <w:szCs w:val="24"/>
        </w:rPr>
        <w:t>După cum indică numeroase</w:t>
      </w:r>
      <w:r w:rsidR="009727E3">
        <w:rPr>
          <w:rFonts w:ascii="Times New Roman" w:hAnsi="Times New Roman" w:cs="Times New Roman"/>
          <w:sz w:val="24"/>
          <w:szCs w:val="24"/>
        </w:rPr>
        <w:t>le</w:t>
      </w:r>
      <w:r w:rsidR="00FE579D" w:rsidRPr="0027016C">
        <w:rPr>
          <w:rFonts w:ascii="Times New Roman" w:hAnsi="Times New Roman" w:cs="Times New Roman"/>
          <w:sz w:val="24"/>
          <w:szCs w:val="24"/>
        </w:rPr>
        <w:t xml:space="preserve"> rapoarte, performanțele actuale ale sistemului de învățământ din România sunt nesatisfăcătoare în contextul european, iar implicațiile economice ale unui sistem de educație îmbunătățit ar fi multiple. </w:t>
      </w:r>
    </w:p>
    <w:p w14:paraId="44FE0CAB" w14:textId="77777777" w:rsidR="0074351B" w:rsidRPr="0027016C" w:rsidRDefault="0074351B"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FE579D" w:rsidRPr="0027016C">
        <w:rPr>
          <w:rFonts w:ascii="Times New Roman" w:hAnsi="Times New Roman" w:cs="Times New Roman"/>
          <w:sz w:val="24"/>
          <w:szCs w:val="24"/>
        </w:rPr>
        <w:t>Un sistem educaţional şi de formare continuă competitiv este acela capabil să dezvolte resursa umană prin contribuţia sa la promovarea abilităţilor, a creativităţii, a inteligenţei, a discernământului, a iniţiativei, a originalităţii, a admiraţiei lucide faţă de valoare, precum şi la corectarea carenţelor de comportament civic vizibile în spaţiul public românesc.</w:t>
      </w:r>
    </w:p>
    <w:p w14:paraId="5CC622C7" w14:textId="77777777" w:rsidR="00B065E7" w:rsidRPr="0027016C" w:rsidRDefault="0074351B"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FE579D" w:rsidRPr="0027016C">
        <w:rPr>
          <w:rFonts w:ascii="Times New Roman" w:hAnsi="Times New Roman" w:cs="Times New Roman"/>
          <w:sz w:val="24"/>
          <w:szCs w:val="24"/>
        </w:rPr>
        <w:t xml:space="preserve"> Învăţământul european se bazează pe cultivarea spiritului civic al elevului, pe dezvoltarea capacităţii sale de a se comporta cu semenii şi de a fi un bun cetăţean acestea fără a asimila multe cunostiinte din varii domenii ci bazându-se doar pe strictul necesar, pe ceea ce îi va folosi tânărului în viitor, însă în învăţământul românesc tot ceea ce se realizează se bazează pe asimilarea cât mai multor cunoştinţe din toate domeniile fără a le adapta la ceea ce ne oferă de fapt societatea şi la oportunităţile pe care le vor avea absolvenţii odată cu finalizarea studiilor. </w:t>
      </w:r>
    </w:p>
    <w:p w14:paraId="09344B9E" w14:textId="77777777" w:rsidR="00713BEE" w:rsidRPr="0027016C" w:rsidRDefault="0074351B"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B065E7" w:rsidRPr="0027016C">
        <w:rPr>
          <w:rFonts w:ascii="Times New Roman" w:hAnsi="Times New Roman" w:cs="Times New Roman"/>
          <w:sz w:val="24"/>
          <w:szCs w:val="24"/>
        </w:rPr>
        <w:t xml:space="preserve">                Învǎţǎmântul românesc se aflǎ în plin proces de reformǎ, de transformare şi modernizare, proces datorat evoluţiilor care au avut şi au loc în societatea româneascǎ şi impus de necesitatea alinierii la standardele Uniunii Europene. </w:t>
      </w:r>
    </w:p>
    <w:p w14:paraId="0D5634D2" w14:textId="265CAC7E" w:rsidR="00713BEE" w:rsidRPr="0027016C"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B065E7" w:rsidRPr="0027016C">
        <w:rPr>
          <w:rFonts w:ascii="Times New Roman" w:hAnsi="Times New Roman" w:cs="Times New Roman"/>
          <w:sz w:val="24"/>
          <w:szCs w:val="24"/>
        </w:rPr>
        <w:t>Şcoala româneascǎ se aflǎ într-un efort continuu de schimbare şi adaptare la cerinţele europene. Pornind de la o cugetare care aratǎ cǎ ,,</w:t>
      </w:r>
      <w:r w:rsidR="00B065E7" w:rsidRPr="0027016C">
        <w:rPr>
          <w:rFonts w:ascii="Times New Roman" w:hAnsi="Times New Roman" w:cs="Times New Roman"/>
          <w:i/>
          <w:iCs/>
          <w:sz w:val="24"/>
          <w:szCs w:val="24"/>
        </w:rPr>
        <w:t>munca învǎţǎtorului are efect asupra eternitǎţii şi nu se poate spune niciodatǎ unde se opreşte influenţa sa</w:t>
      </w:r>
      <w:r w:rsidR="00B065E7" w:rsidRPr="0027016C">
        <w:rPr>
          <w:rFonts w:ascii="Times New Roman" w:hAnsi="Times New Roman" w:cs="Times New Roman"/>
          <w:sz w:val="24"/>
          <w:szCs w:val="24"/>
        </w:rPr>
        <w:t xml:space="preserve">, deducem sarcina importantǎ pe care o avem în calitate de </w:t>
      </w:r>
      <w:r w:rsidR="002E0CFA" w:rsidRPr="0027016C">
        <w:rPr>
          <w:rFonts w:ascii="Times New Roman" w:hAnsi="Times New Roman" w:cs="Times New Roman"/>
          <w:sz w:val="24"/>
          <w:szCs w:val="24"/>
        </w:rPr>
        <w:t>învățători</w:t>
      </w:r>
      <w:r w:rsidR="00B065E7" w:rsidRPr="0027016C">
        <w:rPr>
          <w:rFonts w:ascii="Times New Roman" w:hAnsi="Times New Roman" w:cs="Times New Roman"/>
          <w:sz w:val="24"/>
          <w:szCs w:val="24"/>
        </w:rPr>
        <w:t>, atunci când strǎbatem drumul lung şi nu lipsit de obstacole al formǎrii şcolarului. Produsele viitorului vor încorpora o intensǎ componentǎ intelectualǎ, de gândire şi creaţie, în acord cu exigenţele societǎţii</w:t>
      </w:r>
      <w:r w:rsidR="009727E3">
        <w:rPr>
          <w:rFonts w:ascii="Times New Roman" w:hAnsi="Times New Roman" w:cs="Times New Roman"/>
          <w:sz w:val="24"/>
          <w:szCs w:val="24"/>
        </w:rPr>
        <w:t xml:space="preserve"> </w:t>
      </w:r>
      <w:r w:rsidR="00B065E7" w:rsidRPr="0027016C">
        <w:rPr>
          <w:rFonts w:ascii="Times New Roman" w:hAnsi="Times New Roman" w:cs="Times New Roman"/>
          <w:sz w:val="24"/>
          <w:szCs w:val="24"/>
        </w:rPr>
        <w:t>informaţionale, cultural-intensive. Investiţia în educaţie şi în formarea oamenilor este cea mai rentabilǎ pentru dezvoltarea unei societǎţii pe termen lung.</w:t>
      </w:r>
    </w:p>
    <w:p w14:paraId="3EC9D24F" w14:textId="77777777" w:rsidR="00713BEE" w:rsidRPr="0027016C"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lastRenderedPageBreak/>
        <w:t xml:space="preserve">               </w:t>
      </w:r>
      <w:r w:rsidR="00FE579D" w:rsidRPr="0027016C">
        <w:rPr>
          <w:rFonts w:ascii="Times New Roman" w:hAnsi="Times New Roman" w:cs="Times New Roman"/>
          <w:sz w:val="24"/>
          <w:szCs w:val="24"/>
        </w:rPr>
        <w:t xml:space="preserve"> În primul rând în învăţământul din unele ţări europene numărul de elevi dintr-o clasă nu depăşeşte 15-20 în timp ce</w:t>
      </w:r>
      <w:r w:rsidRPr="0027016C">
        <w:rPr>
          <w:rFonts w:ascii="Times New Roman" w:hAnsi="Times New Roman" w:cs="Times New Roman"/>
          <w:sz w:val="24"/>
          <w:szCs w:val="24"/>
        </w:rPr>
        <w:t>,</w:t>
      </w:r>
      <w:r w:rsidR="00FE579D" w:rsidRPr="0027016C">
        <w:rPr>
          <w:rFonts w:ascii="Times New Roman" w:hAnsi="Times New Roman" w:cs="Times New Roman"/>
          <w:sz w:val="24"/>
          <w:szCs w:val="24"/>
        </w:rPr>
        <w:t xml:space="preserve"> în învăţământului românesc există clase formate din </w:t>
      </w:r>
      <w:r w:rsidR="0074351B" w:rsidRPr="0027016C">
        <w:rPr>
          <w:rFonts w:ascii="Times New Roman" w:hAnsi="Times New Roman" w:cs="Times New Roman"/>
          <w:sz w:val="24"/>
          <w:szCs w:val="24"/>
        </w:rPr>
        <w:t>33-35</w:t>
      </w:r>
      <w:r w:rsidR="00FE579D" w:rsidRPr="0027016C">
        <w:rPr>
          <w:rFonts w:ascii="Times New Roman" w:hAnsi="Times New Roman" w:cs="Times New Roman"/>
          <w:sz w:val="24"/>
          <w:szCs w:val="24"/>
        </w:rPr>
        <w:t xml:space="preserve"> elevi</w:t>
      </w:r>
      <w:r w:rsidRPr="0027016C">
        <w:rPr>
          <w:rFonts w:ascii="Times New Roman" w:hAnsi="Times New Roman" w:cs="Times New Roman"/>
          <w:sz w:val="24"/>
          <w:szCs w:val="24"/>
        </w:rPr>
        <w:t>,</w:t>
      </w:r>
      <w:r w:rsidR="00FE579D" w:rsidRPr="0027016C">
        <w:rPr>
          <w:rFonts w:ascii="Times New Roman" w:hAnsi="Times New Roman" w:cs="Times New Roman"/>
          <w:sz w:val="24"/>
          <w:szCs w:val="24"/>
        </w:rPr>
        <w:t xml:space="preserve"> unui cadru didactic fiindu-</w:t>
      </w:r>
      <w:r w:rsidR="0074351B" w:rsidRPr="0027016C">
        <w:rPr>
          <w:rFonts w:ascii="Times New Roman" w:hAnsi="Times New Roman" w:cs="Times New Roman"/>
          <w:sz w:val="24"/>
          <w:szCs w:val="24"/>
        </w:rPr>
        <w:t>i</w:t>
      </w:r>
      <w:r w:rsidR="00FE579D" w:rsidRPr="0027016C">
        <w:rPr>
          <w:rFonts w:ascii="Times New Roman" w:hAnsi="Times New Roman" w:cs="Times New Roman"/>
          <w:sz w:val="24"/>
          <w:szCs w:val="24"/>
        </w:rPr>
        <w:t xml:space="preserve"> aproape imposibil să poată lucra cu fiecare elev în parte în decursul a 50 de minute.</w:t>
      </w:r>
    </w:p>
    <w:p w14:paraId="7F5F127F" w14:textId="77777777" w:rsidR="00713BEE" w:rsidRPr="0027016C"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FE579D" w:rsidRPr="0027016C">
        <w:rPr>
          <w:rFonts w:ascii="Times New Roman" w:hAnsi="Times New Roman" w:cs="Times New Roman"/>
          <w:sz w:val="24"/>
          <w:szCs w:val="24"/>
        </w:rPr>
        <w:t xml:space="preserve"> În al doilea rând în şcolile din Europa disciplinele ce se bazează pe formarea unor priceperi şi deprinderi ale elevilor (sport, desen, muzică) se desfăşoară după orele de curs în funcţie de opţiunile elevilor pe când la noi disciplinele sunt incluse în programul zilnic al elevilor şi mai mult sunt incluse printre disciplinele importante (spre exemplu ora de </w:t>
      </w:r>
      <w:r w:rsidR="002E0CFA" w:rsidRPr="0027016C">
        <w:rPr>
          <w:rFonts w:ascii="Times New Roman" w:hAnsi="Times New Roman" w:cs="Times New Roman"/>
          <w:sz w:val="24"/>
          <w:szCs w:val="24"/>
        </w:rPr>
        <w:t xml:space="preserve">educație fizică </w:t>
      </w:r>
      <w:r w:rsidR="00FE579D" w:rsidRPr="0027016C">
        <w:rPr>
          <w:rFonts w:ascii="Times New Roman" w:hAnsi="Times New Roman" w:cs="Times New Roman"/>
          <w:sz w:val="24"/>
          <w:szCs w:val="24"/>
        </w:rPr>
        <w:t>se desfăşoară înaintea orelor de limba română, ştiinţe</w:t>
      </w:r>
      <w:r w:rsidR="002E0CFA" w:rsidRPr="0027016C">
        <w:rPr>
          <w:rFonts w:ascii="Times New Roman" w:hAnsi="Times New Roman" w:cs="Times New Roman"/>
          <w:sz w:val="24"/>
          <w:szCs w:val="24"/>
        </w:rPr>
        <w:t>,istorie</w:t>
      </w:r>
      <w:r w:rsidR="00FE579D" w:rsidRPr="0027016C">
        <w:rPr>
          <w:rFonts w:ascii="Times New Roman" w:hAnsi="Times New Roman" w:cs="Times New Roman"/>
          <w:sz w:val="24"/>
          <w:szCs w:val="24"/>
        </w:rPr>
        <w:t xml:space="preserve"> sau alte discipline importante ducând la oboseală fizică a elevului şi la lipsa interesului privind participarea activă la celelalte ore de curs).</w:t>
      </w:r>
    </w:p>
    <w:p w14:paraId="2C5DD008" w14:textId="08F06E51" w:rsidR="00713BEE" w:rsidRPr="0027016C"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FE579D" w:rsidRPr="0027016C">
        <w:rPr>
          <w:rFonts w:ascii="Times New Roman" w:hAnsi="Times New Roman" w:cs="Times New Roman"/>
          <w:sz w:val="24"/>
          <w:szCs w:val="24"/>
        </w:rPr>
        <w:t xml:space="preserve"> Resursele materiale existente la noi reprezintă de asemenea o problemă care împiedică bun</w:t>
      </w:r>
      <w:r w:rsidR="00BA42E7">
        <w:rPr>
          <w:rFonts w:ascii="Times New Roman" w:hAnsi="Times New Roman" w:cs="Times New Roman"/>
          <w:sz w:val="24"/>
          <w:szCs w:val="24"/>
        </w:rPr>
        <w:t>a</w:t>
      </w:r>
      <w:r w:rsidR="00FE579D" w:rsidRPr="0027016C">
        <w:rPr>
          <w:rFonts w:ascii="Times New Roman" w:hAnsi="Times New Roman" w:cs="Times New Roman"/>
          <w:sz w:val="24"/>
          <w:szCs w:val="24"/>
        </w:rPr>
        <w:t xml:space="preserve"> desfăşurare a activităţii didactice. Pentru realizarea unor lecţii interactive aşa cum ar impune noile reguli ar trebui să e</w:t>
      </w:r>
      <w:r w:rsidR="002E0CFA" w:rsidRPr="0027016C">
        <w:rPr>
          <w:rFonts w:ascii="Times New Roman" w:hAnsi="Times New Roman" w:cs="Times New Roman"/>
          <w:sz w:val="24"/>
          <w:szCs w:val="24"/>
        </w:rPr>
        <w:t>x</w:t>
      </w:r>
      <w:r w:rsidR="00FE579D" w:rsidRPr="0027016C">
        <w:rPr>
          <w:rFonts w:ascii="Times New Roman" w:hAnsi="Times New Roman" w:cs="Times New Roman"/>
          <w:sz w:val="24"/>
          <w:szCs w:val="24"/>
        </w:rPr>
        <w:t>iste material didactic necesar iar în învăţământul românesc există şcoli în care nu există nici măcar un calculator sau un videoproiector care să uşureze activitatea cadrelor didactice. De asemenea pentru realizarea proiectării didactice, a materialelor necesare pentru predarea mai ales a unor materii acolo unde nu există manual dar şi a evaluării nu sunt alocaţ</w:t>
      </w:r>
      <w:r w:rsidR="0074351B" w:rsidRPr="0027016C">
        <w:rPr>
          <w:rFonts w:ascii="Times New Roman" w:hAnsi="Times New Roman" w:cs="Times New Roman"/>
          <w:sz w:val="24"/>
          <w:szCs w:val="24"/>
        </w:rPr>
        <w:t>e</w:t>
      </w:r>
      <w:r w:rsidR="00FE579D" w:rsidRPr="0027016C">
        <w:rPr>
          <w:rFonts w:ascii="Times New Roman" w:hAnsi="Times New Roman" w:cs="Times New Roman"/>
          <w:sz w:val="24"/>
          <w:szCs w:val="24"/>
        </w:rPr>
        <w:t xml:space="preserve"> fonduri necesare cadrelor didactice pentru a procura astfel de materiale acestea trebuind să folosească propriile venituri pentru a realiza unele lecţii. </w:t>
      </w:r>
    </w:p>
    <w:p w14:paraId="121CD5FE" w14:textId="40EFCE24" w:rsidR="002E0CFA" w:rsidRPr="0027016C"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FE579D" w:rsidRPr="0027016C">
        <w:rPr>
          <w:rFonts w:ascii="Times New Roman" w:hAnsi="Times New Roman" w:cs="Times New Roman"/>
          <w:sz w:val="24"/>
          <w:szCs w:val="24"/>
        </w:rPr>
        <w:t>Sistemele de evaluare europene ne aruncă la periferia performanţelor educaţionale şi inovative acest lucru datorându-se programelor supraîncărcate şi neadecvate vârstei elevilor care îi împiedică pe aceştia să înţeleagă ceea ce li se predă şi să renunţe la învăţat tocmai din cauza faptului că nu înţeleg şi nu sunt suficient motivaţi.</w:t>
      </w:r>
    </w:p>
    <w:p w14:paraId="6337406D" w14:textId="77777777" w:rsidR="00713BEE" w:rsidRPr="0027016C" w:rsidRDefault="002E0CFA"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Proiectele europene urmăresc desfăşurarea unor activităţi care permit o mai bună informare a copiilor despre membrii </w:t>
      </w:r>
      <w:r w:rsidR="00E20FEB" w:rsidRPr="0027016C">
        <w:rPr>
          <w:rFonts w:ascii="Times New Roman" w:hAnsi="Times New Roman" w:cs="Times New Roman"/>
          <w:sz w:val="24"/>
          <w:szCs w:val="24"/>
        </w:rPr>
        <w:t>Uniuni</w:t>
      </w:r>
      <w:r w:rsidR="00713BEE" w:rsidRPr="0027016C">
        <w:rPr>
          <w:rFonts w:ascii="Times New Roman" w:hAnsi="Times New Roman" w:cs="Times New Roman"/>
          <w:sz w:val="24"/>
          <w:szCs w:val="24"/>
        </w:rPr>
        <w:t>i</w:t>
      </w:r>
      <w:r w:rsidR="00E20FEB" w:rsidRPr="0027016C">
        <w:rPr>
          <w:rFonts w:ascii="Times New Roman" w:hAnsi="Times New Roman" w:cs="Times New Roman"/>
          <w:sz w:val="24"/>
          <w:szCs w:val="24"/>
        </w:rPr>
        <w:t xml:space="preserve"> Europene</w:t>
      </w:r>
      <w:r w:rsidRPr="0027016C">
        <w:rPr>
          <w:rFonts w:ascii="Times New Roman" w:hAnsi="Times New Roman" w:cs="Times New Roman"/>
          <w:sz w:val="24"/>
          <w:szCs w:val="24"/>
        </w:rPr>
        <w:t>, determinând diferite unităţi de învăţământ să lucreze împreună, ca parteneri, iar pe copii îi ajută să colaboreze unii cu alţii, dându-le posibilitatea să-şi exprime părerile şi speranţele pentru viitor.</w:t>
      </w:r>
    </w:p>
    <w:p w14:paraId="3137D4DD" w14:textId="77777777" w:rsidR="00713BEE" w:rsidRPr="0027016C"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2E0CFA" w:rsidRPr="0027016C">
        <w:rPr>
          <w:rFonts w:ascii="Times New Roman" w:hAnsi="Times New Roman" w:cs="Times New Roman"/>
          <w:sz w:val="24"/>
          <w:szCs w:val="24"/>
        </w:rPr>
        <w:t xml:space="preserve"> Activitatea în cadrul acestor proiecte au o valoare pedagogică deosebită, deoarece contribuie la dezvoltarea comunicării, a încrederii, a înţelegerii, a solidarităţii şi a toleranţei reciproce, facilitând accesul liber la educaţie şi la exprimare a copiilor şi tinerilor prin intermediul activităţilor multiculturale şi educative în spiritul respectului faţă de diversitate. </w:t>
      </w:r>
    </w:p>
    <w:p w14:paraId="757308C2" w14:textId="38AE8F7A" w:rsidR="002E0CFA" w:rsidRPr="0027016C"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Școala</w:t>
      </w:r>
      <w:r w:rsidR="002E0CFA" w:rsidRPr="0027016C">
        <w:rPr>
          <w:rFonts w:ascii="Times New Roman" w:hAnsi="Times New Roman" w:cs="Times New Roman"/>
          <w:sz w:val="24"/>
          <w:szCs w:val="24"/>
        </w:rPr>
        <w:t xml:space="preserve"> este o societate mică, un loc unde se poate practica educaţia europeană, un loc unde trebuie să se asigure nu numai un bagaj sporit de cunoştinţe, dar şi formarea unor mentalităţi noi, europene. Deşi rezultatele nu sunt vizibile imediat, important este ca demersul nostru să aibă continuitate pe tot parcursul şcolarităţii, astfel încât, peste ani, copiii noştri să poată fi cetăţeni adevăraţi, capabili să înţeleagă schimbările şi să ia decizii înţelepte, adaptându-şi comportamentul în beneficiul colectiv şi public.</w:t>
      </w:r>
    </w:p>
    <w:p w14:paraId="7C3D8828" w14:textId="71C0C170" w:rsidR="00713BEE"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P</w:t>
      </w:r>
      <w:r w:rsidR="00FE579D" w:rsidRPr="0027016C">
        <w:rPr>
          <w:rFonts w:ascii="Times New Roman" w:hAnsi="Times New Roman" w:cs="Times New Roman"/>
          <w:sz w:val="24"/>
          <w:szCs w:val="24"/>
        </w:rPr>
        <w:t>entru a ajunge la standardele învăţământului european sunt necesare o serie de reforme care să privească atât elevii cât şi cadrele didactice dar şi disciplinele predate şi numărul de ore alocate fiecărei discipline astfel încât învăţământul să fie realizat în favoarea elevilor şi nu în defavoarea lor, să asigure integrarea lor socio-profesională după terminarea studiilor.</w:t>
      </w:r>
    </w:p>
    <w:p w14:paraId="0AC9E7B1" w14:textId="7723B3F4" w:rsidR="009727E3" w:rsidRPr="0027016C" w:rsidRDefault="009727E3" w:rsidP="00BD15E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27016C">
        <w:rPr>
          <w:rFonts w:ascii="Times New Roman" w:hAnsi="Times New Roman" w:cs="Times New Roman"/>
          <w:sz w:val="24"/>
          <w:szCs w:val="24"/>
        </w:rPr>
        <w:t xml:space="preserve"> Pentru a ajunge să fim la egalitate cu învăţământul european nu trebuie doar să realizăm reforme în ceea ce priveşte discpilinele sau numărul de ore acordate predării unei materii fără a avea o bază stabilă în ceea ce priveşte resursele materiale sau umane utilizate.</w:t>
      </w:r>
    </w:p>
    <w:p w14:paraId="2ACD9044" w14:textId="7DA1E767" w:rsidR="0074351B" w:rsidRPr="0027016C" w:rsidRDefault="00713BEE"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00FE579D" w:rsidRPr="0027016C">
        <w:rPr>
          <w:rFonts w:ascii="Times New Roman" w:hAnsi="Times New Roman" w:cs="Times New Roman"/>
          <w:sz w:val="24"/>
          <w:szCs w:val="24"/>
        </w:rPr>
        <w:t xml:space="preserve"> Reforma în învaţământul românesc trebuie centrată pe nevoile elevilor, pe dezvoltarea personalităţii acestora astfel încât să fie asigurat necesarul de specialiştii pe piaţa muncii în conformitate cu cerinţele societăţii actuale.</w:t>
      </w:r>
    </w:p>
    <w:p w14:paraId="2831C308" w14:textId="77777777" w:rsidR="0074351B" w:rsidRPr="0027016C" w:rsidRDefault="0074351B" w:rsidP="00BD15EE">
      <w:pPr>
        <w:jc w:val="both"/>
        <w:rPr>
          <w:rFonts w:ascii="Times New Roman" w:hAnsi="Times New Roman" w:cs="Times New Roman"/>
          <w:sz w:val="24"/>
          <w:szCs w:val="24"/>
        </w:rPr>
      </w:pPr>
    </w:p>
    <w:p w14:paraId="4D17F370" w14:textId="43E92D12" w:rsidR="0074351B" w:rsidRPr="0027016C" w:rsidRDefault="00FE579D" w:rsidP="00BD15EE">
      <w:pPr>
        <w:jc w:val="both"/>
        <w:rPr>
          <w:rFonts w:ascii="Times New Roman" w:hAnsi="Times New Roman" w:cs="Times New Roman"/>
          <w:sz w:val="24"/>
          <w:szCs w:val="24"/>
        </w:rPr>
      </w:pPr>
      <w:r w:rsidRPr="0027016C">
        <w:rPr>
          <w:rFonts w:ascii="Times New Roman" w:hAnsi="Times New Roman" w:cs="Times New Roman"/>
          <w:sz w:val="24"/>
          <w:szCs w:val="24"/>
        </w:rPr>
        <w:t xml:space="preserve"> </w:t>
      </w:r>
      <w:r w:rsidRPr="0027016C">
        <w:rPr>
          <w:rFonts w:ascii="Times New Roman" w:hAnsi="Times New Roman" w:cs="Times New Roman"/>
          <w:b/>
          <w:bCs/>
          <w:sz w:val="24"/>
          <w:szCs w:val="24"/>
        </w:rPr>
        <w:t xml:space="preserve">Bibliografie: </w:t>
      </w:r>
    </w:p>
    <w:p w14:paraId="492E2956" w14:textId="0AC4C437" w:rsidR="00B065E7" w:rsidRPr="0027016C" w:rsidRDefault="00FE579D"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Neacşu, Ioan, ―Şcoala românească în pragul mileniului III: o provocare statistică, Editura Paideia; </w:t>
      </w:r>
    </w:p>
    <w:p w14:paraId="5D198411" w14:textId="39A81A98" w:rsidR="00FE579D" w:rsidRPr="0027016C" w:rsidRDefault="00FE579D"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 Neagu, Gabriela, ―Şanse de acces la educaţie în societatea românească actuală, Editura Lumen, 2012.</w:t>
      </w:r>
    </w:p>
    <w:p w14:paraId="0A06FD9D" w14:textId="6DAD8517" w:rsidR="0027016C" w:rsidRPr="0027016C" w:rsidRDefault="0027016C"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 xml:space="preserve">Manolescu, M. - </w:t>
      </w:r>
      <w:r w:rsidRPr="0027016C">
        <w:rPr>
          <w:rFonts w:ascii="Times New Roman" w:hAnsi="Times New Roman" w:cs="Times New Roman"/>
          <w:i/>
          <w:iCs/>
          <w:sz w:val="24"/>
          <w:szCs w:val="24"/>
        </w:rPr>
        <w:t>Evaluarea şcolarǎ</w:t>
      </w:r>
      <w:r w:rsidRPr="0027016C">
        <w:rPr>
          <w:rFonts w:ascii="Times New Roman" w:hAnsi="Times New Roman" w:cs="Times New Roman"/>
          <w:sz w:val="24"/>
          <w:szCs w:val="24"/>
        </w:rPr>
        <w:t>, Editura Meteor Press, Bucureşti, 2004;</w:t>
      </w:r>
    </w:p>
    <w:p w14:paraId="0C5901FE" w14:textId="7998D8B0" w:rsidR="0027016C" w:rsidRPr="0027016C" w:rsidRDefault="0027016C"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N</w:t>
      </w:r>
      <w:r w:rsidR="00BA42E7">
        <w:rPr>
          <w:rFonts w:ascii="Times New Roman" w:hAnsi="Times New Roman" w:cs="Times New Roman"/>
          <w:sz w:val="24"/>
          <w:szCs w:val="24"/>
        </w:rPr>
        <w:t>icola</w:t>
      </w:r>
      <w:r w:rsidRPr="0027016C">
        <w:rPr>
          <w:rFonts w:ascii="Times New Roman" w:hAnsi="Times New Roman" w:cs="Times New Roman"/>
          <w:sz w:val="24"/>
          <w:szCs w:val="24"/>
        </w:rPr>
        <w:t>, I</w:t>
      </w:r>
      <w:r w:rsidR="00BA42E7">
        <w:rPr>
          <w:rFonts w:ascii="Times New Roman" w:hAnsi="Times New Roman" w:cs="Times New Roman"/>
          <w:sz w:val="24"/>
          <w:szCs w:val="24"/>
        </w:rPr>
        <w:t>oan</w:t>
      </w:r>
      <w:r w:rsidRPr="0027016C">
        <w:rPr>
          <w:rFonts w:ascii="Times New Roman" w:hAnsi="Times New Roman" w:cs="Times New Roman"/>
          <w:sz w:val="24"/>
          <w:szCs w:val="24"/>
        </w:rPr>
        <w:t xml:space="preserve">. , </w:t>
      </w:r>
      <w:r w:rsidRPr="0027016C">
        <w:rPr>
          <w:rFonts w:ascii="Times New Roman" w:hAnsi="Times New Roman" w:cs="Times New Roman"/>
          <w:i/>
          <w:iCs/>
          <w:sz w:val="24"/>
          <w:szCs w:val="24"/>
        </w:rPr>
        <w:t>Pedagogie</w:t>
      </w:r>
      <w:r w:rsidRPr="0027016C">
        <w:rPr>
          <w:rFonts w:ascii="Times New Roman" w:hAnsi="Times New Roman" w:cs="Times New Roman"/>
          <w:sz w:val="24"/>
          <w:szCs w:val="24"/>
        </w:rPr>
        <w:t xml:space="preserve">, Bucureşti, E.D.P, 1992 </w:t>
      </w:r>
    </w:p>
    <w:p w14:paraId="2D79A372" w14:textId="7C28D19F" w:rsidR="0027016C" w:rsidRPr="0027016C" w:rsidRDefault="0027016C"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D</w:t>
      </w:r>
      <w:r w:rsidR="00BA42E7">
        <w:rPr>
          <w:rFonts w:ascii="Times New Roman" w:hAnsi="Times New Roman" w:cs="Times New Roman"/>
          <w:sz w:val="24"/>
          <w:szCs w:val="24"/>
        </w:rPr>
        <w:t>iaconu</w:t>
      </w:r>
      <w:r w:rsidRPr="0027016C">
        <w:rPr>
          <w:rFonts w:ascii="Times New Roman" w:hAnsi="Times New Roman" w:cs="Times New Roman"/>
          <w:sz w:val="24"/>
          <w:szCs w:val="24"/>
        </w:rPr>
        <w:t>,M. ,J</w:t>
      </w:r>
      <w:r w:rsidR="00BA42E7">
        <w:rPr>
          <w:rFonts w:ascii="Times New Roman" w:hAnsi="Times New Roman" w:cs="Times New Roman"/>
          <w:sz w:val="24"/>
          <w:szCs w:val="24"/>
        </w:rPr>
        <w:t>inga</w:t>
      </w:r>
      <w:r w:rsidRPr="0027016C">
        <w:rPr>
          <w:rFonts w:ascii="Times New Roman" w:hAnsi="Times New Roman" w:cs="Times New Roman"/>
          <w:sz w:val="24"/>
          <w:szCs w:val="24"/>
        </w:rPr>
        <w:t xml:space="preserve">, I. </w:t>
      </w:r>
      <w:r w:rsidRPr="0027016C">
        <w:rPr>
          <w:rFonts w:ascii="Times New Roman" w:hAnsi="Times New Roman" w:cs="Times New Roman"/>
          <w:i/>
          <w:iCs/>
          <w:sz w:val="24"/>
          <w:szCs w:val="24"/>
        </w:rPr>
        <w:t xml:space="preserve">Pedagogie, Bucuresti, </w:t>
      </w:r>
      <w:r w:rsidRPr="0027016C">
        <w:rPr>
          <w:rFonts w:ascii="Times New Roman" w:hAnsi="Times New Roman" w:cs="Times New Roman"/>
          <w:sz w:val="24"/>
          <w:szCs w:val="24"/>
        </w:rPr>
        <w:t>Editura ASE, 2004</w:t>
      </w:r>
    </w:p>
    <w:p w14:paraId="72349EA2" w14:textId="0714836D" w:rsidR="0027016C" w:rsidRPr="0027016C" w:rsidRDefault="0027016C" w:rsidP="00BD15EE">
      <w:pPr>
        <w:spacing w:after="0"/>
        <w:jc w:val="both"/>
        <w:rPr>
          <w:rFonts w:ascii="Times New Roman" w:hAnsi="Times New Roman" w:cs="Times New Roman"/>
          <w:sz w:val="24"/>
          <w:szCs w:val="24"/>
        </w:rPr>
      </w:pPr>
      <w:r w:rsidRPr="0027016C">
        <w:rPr>
          <w:rFonts w:ascii="Times New Roman" w:hAnsi="Times New Roman" w:cs="Times New Roman"/>
          <w:sz w:val="24"/>
          <w:szCs w:val="24"/>
        </w:rPr>
        <w:t>C</w:t>
      </w:r>
      <w:r w:rsidR="00BA42E7">
        <w:rPr>
          <w:rFonts w:ascii="Times New Roman" w:hAnsi="Times New Roman" w:cs="Times New Roman"/>
          <w:sz w:val="24"/>
          <w:szCs w:val="24"/>
        </w:rPr>
        <w:t>renguța</w:t>
      </w:r>
      <w:r w:rsidRPr="0027016C">
        <w:rPr>
          <w:rFonts w:ascii="Times New Roman" w:hAnsi="Times New Roman" w:cs="Times New Roman"/>
          <w:sz w:val="24"/>
          <w:szCs w:val="24"/>
        </w:rPr>
        <w:t>-L</w:t>
      </w:r>
      <w:r w:rsidR="00BA42E7">
        <w:rPr>
          <w:rFonts w:ascii="Times New Roman" w:hAnsi="Times New Roman" w:cs="Times New Roman"/>
          <w:sz w:val="24"/>
          <w:szCs w:val="24"/>
        </w:rPr>
        <w:t>ăcrămioara</w:t>
      </w:r>
      <w:r w:rsidRPr="0027016C">
        <w:rPr>
          <w:rFonts w:ascii="Times New Roman" w:hAnsi="Times New Roman" w:cs="Times New Roman"/>
          <w:sz w:val="24"/>
          <w:szCs w:val="24"/>
        </w:rPr>
        <w:t xml:space="preserve"> O</w:t>
      </w:r>
      <w:r w:rsidR="00BA42E7">
        <w:rPr>
          <w:rFonts w:ascii="Times New Roman" w:hAnsi="Times New Roman" w:cs="Times New Roman"/>
          <w:sz w:val="24"/>
          <w:szCs w:val="24"/>
        </w:rPr>
        <w:t>prea</w:t>
      </w:r>
      <w:r w:rsidRPr="0027016C">
        <w:rPr>
          <w:rFonts w:ascii="Times New Roman" w:hAnsi="Times New Roman" w:cs="Times New Roman"/>
          <w:sz w:val="24"/>
          <w:szCs w:val="24"/>
        </w:rPr>
        <w:t xml:space="preserve">, </w:t>
      </w:r>
      <w:r w:rsidRPr="0027016C">
        <w:rPr>
          <w:rFonts w:ascii="Times New Roman" w:hAnsi="Times New Roman" w:cs="Times New Roman"/>
          <w:i/>
          <w:iCs/>
          <w:sz w:val="24"/>
          <w:szCs w:val="24"/>
        </w:rPr>
        <w:t xml:space="preserve">Pedagogie – Alternative metodologice interactive, </w:t>
      </w:r>
      <w:r w:rsidRPr="0027016C">
        <w:rPr>
          <w:rFonts w:ascii="Times New Roman" w:hAnsi="Times New Roman" w:cs="Times New Roman"/>
          <w:sz w:val="24"/>
          <w:szCs w:val="24"/>
        </w:rPr>
        <w:t>Bucureşti, Editura Universităţii din Bucureşti, 2003</w:t>
      </w:r>
    </w:p>
    <w:p w14:paraId="553316E2" w14:textId="77777777" w:rsidR="0027016C" w:rsidRPr="0027016C" w:rsidRDefault="0027016C" w:rsidP="00BD15EE">
      <w:pPr>
        <w:spacing w:after="0"/>
        <w:jc w:val="both"/>
        <w:rPr>
          <w:sz w:val="23"/>
          <w:szCs w:val="23"/>
        </w:rPr>
      </w:pPr>
    </w:p>
    <w:bookmarkEnd w:id="0"/>
    <w:p w14:paraId="62D0C9DE" w14:textId="77777777" w:rsidR="0027016C" w:rsidRDefault="0027016C" w:rsidP="00BD15EE">
      <w:pPr>
        <w:spacing w:after="0"/>
        <w:jc w:val="both"/>
      </w:pPr>
    </w:p>
    <w:sectPr w:rsidR="002701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79D"/>
    <w:rsid w:val="0027016C"/>
    <w:rsid w:val="002E0CFA"/>
    <w:rsid w:val="00713BEE"/>
    <w:rsid w:val="0074351B"/>
    <w:rsid w:val="00816178"/>
    <w:rsid w:val="00821ABF"/>
    <w:rsid w:val="009727E3"/>
    <w:rsid w:val="00B065E7"/>
    <w:rsid w:val="00BA42E7"/>
    <w:rsid w:val="00BD15EE"/>
    <w:rsid w:val="00E20FEB"/>
    <w:rsid w:val="00FE579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F391E"/>
  <w15:chartTrackingRefBased/>
  <w15:docId w15:val="{99A877FD-083F-4D6E-BB5C-BD810A15D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1207</Words>
  <Characters>6886</Characters>
  <Application>Microsoft Office Word</Application>
  <DocSecurity>0</DocSecurity>
  <Lines>57</Lines>
  <Paragraphs>16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dc:creator>
  <cp:keywords/>
  <dc:description/>
  <cp:lastModifiedBy>adriana istrate</cp:lastModifiedBy>
  <cp:revision>2</cp:revision>
  <dcterms:created xsi:type="dcterms:W3CDTF">2020-03-04T19:23:00Z</dcterms:created>
  <dcterms:modified xsi:type="dcterms:W3CDTF">2020-03-04T19:23:00Z</dcterms:modified>
</cp:coreProperties>
</file>